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00000" w:rsidRDefault="00963933">
      <w:pPr>
        <w:pStyle w:val="Heading1"/>
        <w:divId w:val="530655479"/>
        <w:rPr>
          <w:rFonts w:eastAsia="Times New Roman" w:cs="Arial"/>
          <w:color w:val="333333"/>
          <w:sz w:val="57"/>
          <w:szCs w:val="57"/>
        </w:rPr>
      </w:pPr>
      <w:bookmarkStart w:id="0" w:name="_GoBack"/>
      <w:bookmarkEnd w:id="0"/>
      <w:r>
        <w:rPr>
          <w:rFonts w:eastAsia="Times New Roman" w:cs="Arial"/>
          <w:color w:val="333333"/>
          <w:sz w:val="57"/>
          <w:szCs w:val="57"/>
        </w:rPr>
        <w:t>Programme Evaluation of Maternal and Child Cash Transfer (MCCT) Programme in Kayah State, Myanmar</w:t>
      </w:r>
    </w:p>
    <w:p w:rsidR="00000000" w:rsidRDefault="00963933">
      <w:pPr>
        <w:pStyle w:val="Heading3"/>
        <w:divId w:val="530655479"/>
        <w:rPr>
          <w:rFonts w:eastAsia="Times New Roman" w:cs="Arial"/>
          <w:color w:val="333333"/>
        </w:rPr>
      </w:pPr>
      <w:r>
        <w:rPr>
          <w:rFonts w:eastAsia="Times New Roman" w:cs="Arial"/>
          <w:color w:val="333333"/>
        </w:rPr>
        <w:t>Draft Report</w:t>
      </w:r>
    </w:p>
    <w:p w:rsidR="00000000" w:rsidRDefault="00963933">
      <w:pPr>
        <w:pStyle w:val="Heading4"/>
        <w:divId w:val="530655479"/>
        <w:rPr>
          <w:rFonts w:eastAsia="Times New Roman" w:cs="Arial"/>
          <w:color w:val="333333"/>
        </w:rPr>
      </w:pPr>
      <w:r>
        <w:rPr>
          <w:rFonts w:eastAsia="Times New Roman" w:cs="Arial"/>
          <w:color w:val="333333"/>
        </w:rPr>
        <w:t>11 October 2019</w:t>
      </w:r>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acronyms-and-abbreviations" w:history="1">
        <w:r>
          <w:rPr>
            <w:rStyle w:val="Hyperlink"/>
            <w:rFonts w:ascii="Helvetica Neue" w:eastAsia="Times New Roman" w:hAnsi="Helvetica Neue" w:cs="Arial"/>
            <w:sz w:val="21"/>
            <w:szCs w:val="21"/>
          </w:rPr>
          <w:t>Acronyms and abbreviations</w:t>
        </w:r>
      </w:hyperlink>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background" w:history="1">
        <w:r>
          <w:rPr>
            <w:rStyle w:val="toc-section-number"/>
            <w:rFonts w:ascii="Helvetica Neue" w:eastAsia="Times New Roman" w:hAnsi="Helvetica Neue" w:cs="Arial"/>
            <w:color w:val="337AB7"/>
            <w:sz w:val="21"/>
            <w:szCs w:val="21"/>
          </w:rPr>
          <w:t>1</w:t>
        </w:r>
        <w:r>
          <w:rPr>
            <w:rStyle w:val="Hyperlink"/>
            <w:rFonts w:ascii="Helvetica Neue" w:eastAsia="Times New Roman" w:hAnsi="Helvetica Neue" w:cs="Arial"/>
            <w:sz w:val="21"/>
            <w:szCs w:val="21"/>
          </w:rPr>
          <w:t xml:space="preserve"> Background</w:t>
        </w:r>
      </w:hyperlink>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objectives" w:history="1">
        <w:r>
          <w:rPr>
            <w:rStyle w:val="toc-section-number"/>
            <w:rFonts w:ascii="Helvetica Neue" w:eastAsia="Times New Roman" w:hAnsi="Helvetica Neue" w:cs="Arial"/>
            <w:color w:val="337AB7"/>
            <w:sz w:val="21"/>
            <w:szCs w:val="21"/>
          </w:rPr>
          <w:t>2</w:t>
        </w:r>
        <w:r>
          <w:rPr>
            <w:rStyle w:val="Hyperlink"/>
            <w:rFonts w:ascii="Helvetica Neue" w:eastAsia="Times New Roman" w:hAnsi="Helvetica Neue" w:cs="Arial"/>
            <w:sz w:val="21"/>
            <w:szCs w:val="21"/>
          </w:rPr>
          <w:t xml:space="preserve"> Study aims and objectives</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research-questions" w:history="1">
        <w:r>
          <w:rPr>
            <w:rStyle w:val="toc-section-number"/>
            <w:rFonts w:ascii="Helvetica Neue" w:eastAsia="Times New Roman" w:hAnsi="Helvetica Neue" w:cs="Arial"/>
            <w:color w:val="337AB7"/>
            <w:sz w:val="21"/>
            <w:szCs w:val="21"/>
          </w:rPr>
          <w:t>2.1</w:t>
        </w:r>
        <w:r>
          <w:rPr>
            <w:rStyle w:val="Hyperlink"/>
            <w:rFonts w:ascii="Helvetica Neue" w:eastAsia="Times New Roman" w:hAnsi="Helvetica Neue" w:cs="Arial"/>
            <w:sz w:val="21"/>
            <w:szCs w:val="21"/>
          </w:rPr>
          <w:t xml:space="preserve"> Research Questions</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study-outputs" w:history="1">
        <w:r>
          <w:rPr>
            <w:rStyle w:val="toc-section-number"/>
            <w:rFonts w:ascii="Helvetica Neue" w:eastAsia="Times New Roman" w:hAnsi="Helvetica Neue" w:cs="Arial"/>
            <w:color w:val="337AB7"/>
            <w:sz w:val="21"/>
            <w:szCs w:val="21"/>
          </w:rPr>
          <w:t>2.2</w:t>
        </w:r>
        <w:r>
          <w:rPr>
            <w:rStyle w:val="Hyperlink"/>
            <w:rFonts w:ascii="Helvetica Neue" w:eastAsia="Times New Roman" w:hAnsi="Helvetica Neue" w:cs="Arial"/>
            <w:sz w:val="21"/>
            <w:szCs w:val="21"/>
          </w:rPr>
          <w:t xml:space="preserve"> Study Output</w:t>
        </w:r>
      </w:hyperlink>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methods" w:history="1">
        <w:r>
          <w:rPr>
            <w:rStyle w:val="toc-section-number"/>
            <w:rFonts w:ascii="Helvetica Neue" w:eastAsia="Times New Roman" w:hAnsi="Helvetica Neue" w:cs="Arial"/>
            <w:color w:val="337AB7"/>
            <w:sz w:val="21"/>
            <w:szCs w:val="21"/>
          </w:rPr>
          <w:t>3</w:t>
        </w:r>
        <w:r>
          <w:rPr>
            <w:rStyle w:val="Hyperlink"/>
            <w:rFonts w:ascii="Helvetica Neue" w:eastAsia="Times New Roman" w:hAnsi="Helvetica Neue" w:cs="Arial"/>
            <w:sz w:val="21"/>
            <w:szCs w:val="21"/>
          </w:rPr>
          <w:t xml:space="preserve"> </w:t>
        </w:r>
        <w:r>
          <w:rPr>
            <w:rStyle w:val="Hyperlink"/>
            <w:rFonts w:ascii="Helvetica Neue" w:eastAsia="Times New Roman" w:hAnsi="Helvetica Neue" w:cs="Arial"/>
            <w:sz w:val="21"/>
            <w:szCs w:val="21"/>
          </w:rPr>
          <w:t>Methods</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design" w:history="1">
        <w:r>
          <w:rPr>
            <w:rStyle w:val="toc-section-number"/>
            <w:rFonts w:ascii="Helvetica Neue" w:eastAsia="Times New Roman" w:hAnsi="Helvetica Neue" w:cs="Arial"/>
            <w:color w:val="337AB7"/>
            <w:sz w:val="21"/>
            <w:szCs w:val="21"/>
          </w:rPr>
          <w:t>3.1</w:t>
        </w:r>
        <w:r>
          <w:rPr>
            <w:rStyle w:val="Hyperlink"/>
            <w:rFonts w:ascii="Helvetica Neue" w:eastAsia="Times New Roman" w:hAnsi="Helvetica Neue" w:cs="Arial"/>
            <w:sz w:val="21"/>
            <w:szCs w:val="21"/>
          </w:rPr>
          <w:t xml:space="preserve"> Study design</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data-collection" w:history="1">
        <w:r>
          <w:rPr>
            <w:rStyle w:val="toc-section-number"/>
            <w:rFonts w:ascii="Helvetica Neue" w:eastAsia="Times New Roman" w:hAnsi="Helvetica Neue" w:cs="Arial"/>
            <w:color w:val="337AB7"/>
            <w:sz w:val="21"/>
            <w:szCs w:val="21"/>
          </w:rPr>
          <w:t>3.2</w:t>
        </w:r>
        <w:r>
          <w:rPr>
            <w:rStyle w:val="Hyperlink"/>
            <w:rFonts w:ascii="Helvetica Neue" w:eastAsia="Times New Roman" w:hAnsi="Helvetica Neue" w:cs="Arial"/>
            <w:sz w:val="21"/>
            <w:szCs w:val="21"/>
          </w:rPr>
          <w:t xml:space="preserve"> Data collection</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training" w:history="1">
        <w:r>
          <w:rPr>
            <w:rStyle w:val="toc-section-number"/>
            <w:rFonts w:ascii="Helvetica Neue" w:eastAsia="Times New Roman" w:hAnsi="Helvetica Neue" w:cs="Arial"/>
            <w:color w:val="337AB7"/>
            <w:sz w:val="21"/>
            <w:szCs w:val="21"/>
          </w:rPr>
          <w:t>3.3</w:t>
        </w:r>
        <w:r>
          <w:rPr>
            <w:rStyle w:val="Hyperlink"/>
            <w:rFonts w:ascii="Helvetica Neue" w:eastAsia="Times New Roman" w:hAnsi="Helvetica Neue" w:cs="Arial"/>
            <w:sz w:val="21"/>
            <w:szCs w:val="21"/>
          </w:rPr>
          <w:t xml:space="preserve"> Training of enumerators</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survy-management" w:history="1">
        <w:r>
          <w:rPr>
            <w:rStyle w:val="toc-section-number"/>
            <w:rFonts w:ascii="Helvetica Neue" w:eastAsia="Times New Roman" w:hAnsi="Helvetica Neue" w:cs="Arial"/>
            <w:color w:val="337AB7"/>
            <w:sz w:val="21"/>
            <w:szCs w:val="21"/>
          </w:rPr>
          <w:t>3.4</w:t>
        </w:r>
        <w:r>
          <w:rPr>
            <w:rStyle w:val="Hyperlink"/>
            <w:rFonts w:ascii="Helvetica Neue" w:eastAsia="Times New Roman" w:hAnsi="Helvetica Neue" w:cs="Arial"/>
            <w:sz w:val="21"/>
            <w:szCs w:val="21"/>
          </w:rPr>
          <w:t xml:space="preserve"> Survey management and supervision</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quality-control" w:history="1">
        <w:r>
          <w:rPr>
            <w:rStyle w:val="toc-section-number"/>
            <w:rFonts w:ascii="Helvetica Neue" w:eastAsia="Times New Roman" w:hAnsi="Helvetica Neue" w:cs="Arial"/>
            <w:color w:val="337AB7"/>
            <w:sz w:val="21"/>
            <w:szCs w:val="21"/>
          </w:rPr>
          <w:t>3.5</w:t>
        </w:r>
        <w:r>
          <w:rPr>
            <w:rStyle w:val="Hyperlink"/>
            <w:rFonts w:ascii="Helvetica Neue" w:eastAsia="Times New Roman" w:hAnsi="Helvetica Neue" w:cs="Arial"/>
            <w:sz w:val="21"/>
            <w:szCs w:val="21"/>
          </w:rPr>
          <w:t xml:space="preserve"> Quality control</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analysis" w:history="1">
        <w:r>
          <w:rPr>
            <w:rStyle w:val="toc-section-number"/>
            <w:rFonts w:ascii="Helvetica Neue" w:eastAsia="Times New Roman" w:hAnsi="Helvetica Neue" w:cs="Arial"/>
            <w:color w:val="337AB7"/>
            <w:sz w:val="21"/>
            <w:szCs w:val="21"/>
          </w:rPr>
          <w:t>3.6</w:t>
        </w:r>
        <w:r>
          <w:rPr>
            <w:rStyle w:val="Hyperlink"/>
            <w:rFonts w:ascii="Helvetica Neue" w:eastAsia="Times New Roman" w:hAnsi="Helvetica Neue" w:cs="Arial"/>
            <w:sz w:val="21"/>
            <w:szCs w:val="21"/>
          </w:rPr>
          <w:t xml:space="preserve"> Data processing and analysis</w:t>
        </w:r>
      </w:hyperlink>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results" w:history="1">
        <w:r>
          <w:rPr>
            <w:rStyle w:val="toc-section-number"/>
            <w:rFonts w:ascii="Helvetica Neue" w:eastAsia="Times New Roman" w:hAnsi="Helvetica Neue" w:cs="Arial"/>
            <w:color w:val="337AB7"/>
            <w:sz w:val="21"/>
            <w:szCs w:val="21"/>
          </w:rPr>
          <w:t>4</w:t>
        </w:r>
        <w:r>
          <w:rPr>
            <w:rStyle w:val="Hyperlink"/>
            <w:rFonts w:ascii="Helvetica Neue" w:eastAsia="Times New Roman" w:hAnsi="Helvetica Neue" w:cs="Arial"/>
            <w:sz w:val="21"/>
            <w:szCs w:val="21"/>
          </w:rPr>
          <w:t xml:space="preserve"> Results</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study1-results" w:history="1">
        <w:r>
          <w:rPr>
            <w:rStyle w:val="toc-section-number"/>
            <w:rFonts w:ascii="Helvetica Neue" w:eastAsia="Times New Roman" w:hAnsi="Helvetica Neue" w:cs="Arial"/>
            <w:color w:val="337AB7"/>
            <w:sz w:val="21"/>
            <w:szCs w:val="21"/>
          </w:rPr>
          <w:t>4.1</w:t>
        </w:r>
        <w:r>
          <w:rPr>
            <w:rStyle w:val="Hyperlink"/>
            <w:rFonts w:ascii="Helvetica Neue" w:eastAsia="Times New Roman" w:hAnsi="Helvetica Neue" w:cs="Arial"/>
            <w:sz w:val="21"/>
            <w:szCs w:val="21"/>
          </w:rPr>
          <w:t xml:space="preserve"> Population-representative survey</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maternal-nutrition" w:history="1">
        <w:r>
          <w:rPr>
            <w:rStyle w:val="toc-section-number"/>
            <w:rFonts w:ascii="Helvetica Neue" w:eastAsia="Times New Roman" w:hAnsi="Helvetica Neue" w:cs="Arial"/>
            <w:color w:val="337AB7"/>
            <w:sz w:val="21"/>
            <w:szCs w:val="21"/>
          </w:rPr>
          <w:t>4.2</w:t>
        </w:r>
        <w:r>
          <w:rPr>
            <w:rStyle w:val="Hyperlink"/>
            <w:rFonts w:ascii="Helvetica Neue" w:eastAsia="Times New Roman" w:hAnsi="Helvetica Neue" w:cs="Arial"/>
            <w:sz w:val="21"/>
            <w:szCs w:val="21"/>
          </w:rPr>
          <w:t xml:space="preserve"> Maternal nutrition</w:t>
        </w:r>
      </w:hyperlink>
    </w:p>
    <w:p w:rsidR="00000000" w:rsidRDefault="00963933">
      <w:pPr>
        <w:numPr>
          <w:ilvl w:val="1"/>
          <w:numId w:val="1"/>
        </w:numPr>
        <w:spacing w:before="100" w:beforeAutospacing="1" w:after="100" w:afterAutospacing="1"/>
        <w:divId w:val="842551657"/>
        <w:rPr>
          <w:rFonts w:ascii="Helvetica Neue" w:eastAsia="Times New Roman" w:hAnsi="Helvetica Neue" w:cs="Arial"/>
          <w:color w:val="333333"/>
          <w:sz w:val="21"/>
          <w:szCs w:val="21"/>
        </w:rPr>
      </w:pPr>
      <w:hyperlink w:anchor="study2-results" w:history="1">
        <w:r>
          <w:rPr>
            <w:rStyle w:val="toc-section-number"/>
            <w:rFonts w:ascii="Helvetica Neue" w:eastAsia="Times New Roman" w:hAnsi="Helvetica Neue" w:cs="Arial"/>
            <w:color w:val="337AB7"/>
            <w:sz w:val="21"/>
            <w:szCs w:val="21"/>
          </w:rPr>
          <w:t>4.3</w:t>
        </w:r>
        <w:r>
          <w:rPr>
            <w:rStyle w:val="Hyperlink"/>
            <w:rFonts w:ascii="Helvetica Neue" w:eastAsia="Times New Roman" w:hAnsi="Helvetica Neue" w:cs="Arial"/>
            <w:sz w:val="21"/>
            <w:szCs w:val="21"/>
          </w:rPr>
          <w:t xml:space="preserve"> Cohort study</w:t>
        </w:r>
      </w:hyperlink>
    </w:p>
    <w:p w:rsidR="00000000" w:rsidRDefault="00963933">
      <w:pPr>
        <w:numPr>
          <w:ilvl w:val="0"/>
          <w:numId w:val="1"/>
        </w:numPr>
        <w:spacing w:before="100" w:beforeAutospacing="1" w:after="100" w:afterAutospacing="1"/>
        <w:divId w:val="842551657"/>
        <w:rPr>
          <w:rFonts w:ascii="Helvetica Neue" w:eastAsia="Times New Roman" w:hAnsi="Helvetica Neue" w:cs="Arial"/>
          <w:color w:val="333333"/>
          <w:sz w:val="21"/>
          <w:szCs w:val="21"/>
        </w:rPr>
      </w:pPr>
      <w:hyperlink w:anchor="references" w:history="1">
        <w:r>
          <w:rPr>
            <w:rStyle w:val="Hyperlink"/>
            <w:rFonts w:ascii="Helvetica Neue" w:eastAsia="Times New Roman" w:hAnsi="Helvetica Neue" w:cs="Arial"/>
            <w:sz w:val="21"/>
            <w:szCs w:val="21"/>
          </w:rPr>
          <w:t>References</w:t>
        </w:r>
      </w:hyperlink>
    </w:p>
    <w:p w:rsidR="00000000" w:rsidRDefault="00963933">
      <w:pPr>
        <w:pStyle w:val="Heading1"/>
        <w:divId w:val="2144469059"/>
        <w:rPr>
          <w:rFonts w:eastAsia="Times New Roman" w:cs="Arial"/>
          <w:color w:val="333333"/>
        </w:rPr>
      </w:pPr>
      <w:r>
        <w:rPr>
          <w:rFonts w:eastAsia="Times New Roman" w:cs="Arial"/>
          <w:color w:val="333333"/>
        </w:rPr>
        <w:t>Acronyms and abbreviations</w:t>
      </w:r>
    </w:p>
    <w:tbl>
      <w:tblPr>
        <w:tblW w:w="0" w:type="auto"/>
        <w:tblCellMar>
          <w:top w:w="15" w:type="dxa"/>
          <w:left w:w="15" w:type="dxa"/>
          <w:bottom w:w="15" w:type="dxa"/>
          <w:right w:w="15" w:type="dxa"/>
        </w:tblCellMar>
        <w:tblLook w:val="04A0" w:firstRow="1" w:lastRow="0" w:firstColumn="1" w:lastColumn="0" w:noHBand="0" w:noVBand="1"/>
      </w:tblPr>
      <w:tblGrid>
        <w:gridCol w:w="977"/>
        <w:gridCol w:w="4737"/>
      </w:tblGrid>
      <w:tr w:rsidR="00000000">
        <w:trPr>
          <w:divId w:val="2144469059"/>
          <w:tblHeader/>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Acronym</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Definition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CPI</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Community Partners International</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CSI</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Coping strategies index</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CCSI</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Consumption-based coping strategies index</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DSW</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Department of Social Welfare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FCS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Food consumption score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FCS-N</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Food consumption score - nutrition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GAD</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General Administration Department</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GAM</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Global acute malnutrition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HAZ</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Height-for-age z-score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HFES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Household food expenditure share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IYCF</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Infant and young child feeding</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LCSI</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Livelihoods-based coping strategies index</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MAM</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Gobal acute malnutrition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MCCT</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Mother and Child Cash Transfer</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lastRenderedPageBreak/>
              <w:t>MMK</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Myanmar Kyatt</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MSWRR</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Ministry of Social Welfare, Relief and Resettlement</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MS-NPAN</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Multi-Sector National Plan of Action for Nutrition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MUAC</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Middle upper arm circumference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NNC</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National Nutrition Council</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NSPSP</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National Social Protection Strategic Plan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ODK</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Open Data Kit</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PPI</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Poverty probability index</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RCT</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Randomised controlled trial</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RD</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Regression discontinuity</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SAM</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Severe acute malnutrition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SBCC</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Social Behavioural Change Communication</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TEM</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Technical error of measurement</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WASH</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Water, sanitation and hygiene</w:t>
            </w:r>
          </w:p>
        </w:tc>
      </w:tr>
      <w:tr w:rsidR="00000000">
        <w:trPr>
          <w:divId w:val="2144469059"/>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WFP</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World Food Programme</w:t>
            </w:r>
          </w:p>
        </w:tc>
      </w:tr>
    </w:tbl>
    <w:p w:rsidR="00000000" w:rsidRDefault="00963933">
      <w:pPr>
        <w:pStyle w:val="Heading1"/>
        <w:divId w:val="448085852"/>
        <w:rPr>
          <w:rFonts w:eastAsia="Times New Roman" w:cs="Arial"/>
          <w:color w:val="333333"/>
        </w:rPr>
      </w:pPr>
      <w:r>
        <w:rPr>
          <w:rStyle w:val="header-section-number"/>
          <w:rFonts w:eastAsia="Times New Roman" w:cs="Arial"/>
          <w:color w:val="333333"/>
        </w:rPr>
        <w:t>1</w:t>
      </w:r>
      <w:r>
        <w:rPr>
          <w:rFonts w:eastAsia="Times New Roman" w:cs="Arial"/>
          <w:color w:val="333333"/>
        </w:rPr>
        <w:t xml:space="preserve"> Background</w:t>
      </w:r>
    </w:p>
    <w:p w:rsidR="00000000" w:rsidRDefault="00963933">
      <w:pPr>
        <w:pStyle w:val="NormalWeb"/>
        <w:divId w:val="448085852"/>
        <w:rPr>
          <w:rFonts w:ascii="Helvetica Neue" w:hAnsi="Helvetica Neue" w:cs="Arial"/>
          <w:color w:val="333333"/>
          <w:sz w:val="21"/>
          <w:szCs w:val="21"/>
        </w:rPr>
      </w:pPr>
      <w:r>
        <w:rPr>
          <w:rFonts w:ascii="Helvetica Neue" w:hAnsi="Helvetica Neue" w:cs="Arial"/>
          <w:color w:val="333333"/>
          <w:sz w:val="21"/>
          <w:szCs w:val="21"/>
        </w:rPr>
        <w:t>Kayah State remains one of the less developed areas of Myanmar and is home to some of the most remote and isolated communities in the country with decades long armed conflicts between Ethnic Armed Organizations and Myanmat Tatmadaw. As confirmed by Myanmar</w:t>
      </w:r>
      <w:r>
        <w:rPr>
          <w:rFonts w:ascii="Helvetica Neue" w:hAnsi="Helvetica Neue" w:cs="Arial"/>
          <w:color w:val="333333"/>
          <w:sz w:val="21"/>
          <w:szCs w:val="21"/>
        </w:rPr>
        <w:t xml:space="preserve"> Demographic and Health Survey conducted in 2015, children in Kayah State are more likely to be malnourished than the average child in Myanmar, with the prevalence of stunting being particularly high </w:t>
      </w:r>
      <w:r>
        <w:rPr>
          <w:rStyle w:val="citation"/>
          <w:rFonts w:ascii="Helvetica Neue" w:hAnsi="Helvetica Neue" w:cs="Arial"/>
          <w:color w:val="333333"/>
          <w:sz w:val="21"/>
          <w:szCs w:val="21"/>
        </w:rPr>
        <w:t xml:space="preserve">(Ministry of Health and Sports - MoHS/Myanmar and ICF </w:t>
      </w:r>
      <w:hyperlink w:anchor="ref-MinistryofHealthandSports-MoHS/Myan" w:history="1">
        <w:r>
          <w:rPr>
            <w:rStyle w:val="Hyperlink"/>
            <w:rFonts w:ascii="Helvetica Neue" w:hAnsi="Helvetica Neue" w:cs="Arial"/>
            <w:sz w:val="21"/>
            <w:szCs w:val="21"/>
          </w:rPr>
          <w:t>2017</w:t>
        </w:r>
      </w:hyperlink>
      <w:r>
        <w:rPr>
          <w:rStyle w:val="citation"/>
          <w:rFonts w:ascii="Helvetica Neue" w:hAnsi="Helvetica Neue" w:cs="Arial"/>
          <w:color w:val="333333"/>
          <w:sz w:val="21"/>
          <w:szCs w:val="21"/>
        </w:rPr>
        <w:t>)</w:t>
      </w:r>
      <w:r>
        <w:rPr>
          <w:rFonts w:ascii="Helvetica Neue" w:hAnsi="Helvetica Neue" w:cs="Arial"/>
          <w:color w:val="333333"/>
          <w:sz w:val="21"/>
          <w:szCs w:val="21"/>
        </w:rPr>
        <w:t>. Moreover, certain maternal and child health indicators are among the lowest in Myanmar, specifically concerning contraception prevalence, antenatal care visits as well as immunization rates amongst children 12 and 23 months of age.</w:t>
      </w:r>
    </w:p>
    <w:p w:rsidR="00000000" w:rsidRDefault="00963933">
      <w:pPr>
        <w:pStyle w:val="NormalWeb"/>
        <w:divId w:val="448085852"/>
        <w:rPr>
          <w:rFonts w:ascii="Helvetica Neue" w:hAnsi="Helvetica Neue" w:cs="Arial"/>
          <w:color w:val="333333"/>
          <w:sz w:val="21"/>
          <w:szCs w:val="21"/>
        </w:rPr>
      </w:pPr>
      <w:r>
        <w:rPr>
          <w:rFonts w:ascii="Helvetica Neue" w:hAnsi="Helvetica Neue" w:cs="Arial"/>
          <w:color w:val="333333"/>
          <w:sz w:val="21"/>
          <w:szCs w:val="21"/>
        </w:rPr>
        <w:t>Since 2017, the Minist</w:t>
      </w:r>
      <w:r>
        <w:rPr>
          <w:rFonts w:ascii="Helvetica Neue" w:hAnsi="Helvetica Neue" w:cs="Arial"/>
          <w:color w:val="333333"/>
          <w:sz w:val="21"/>
          <w:szCs w:val="21"/>
        </w:rPr>
        <w:t>ry of Social Welfare, Relief and Resettlement (MSWRR) started rolling out a Maternal and Child Cash Transfer (MCCT) program in Chin, Rakhine, Kayah, and Kayin States through the Department of Social Welfare, in line with the National Social Protection Stra</w:t>
      </w:r>
      <w:r>
        <w:rPr>
          <w:rFonts w:ascii="Helvetica Neue" w:hAnsi="Helvetica Neue" w:cs="Arial"/>
          <w:color w:val="333333"/>
          <w:sz w:val="21"/>
          <w:szCs w:val="21"/>
        </w:rPr>
        <w:t>tegic Plan (NSPSP) and the Multi-Sector National Plan of Action for Nutrition (MS-NPAN). The program aims to improve nutritional outcomes for all mothers and children during the first 1000 days of life by ensuring that pregnant women and mothers have impro</w:t>
      </w:r>
      <w:r>
        <w:rPr>
          <w:rFonts w:ascii="Helvetica Neue" w:hAnsi="Helvetica Neue" w:cs="Arial"/>
          <w:color w:val="333333"/>
          <w:sz w:val="21"/>
          <w:szCs w:val="21"/>
        </w:rPr>
        <w:t>ved practices on nutrition, infant, and young child feeding, and health-seeking behaviors. The program aims to provide universal coverage to social behavior change communication (SBCC) and a maternal and child cash transfer (MCCT) of 15,000 MMK per month f</w:t>
      </w:r>
      <w:r>
        <w:rPr>
          <w:rFonts w:ascii="Helvetica Neue" w:hAnsi="Helvetica Neue" w:cs="Arial"/>
          <w:color w:val="333333"/>
          <w:sz w:val="21"/>
          <w:szCs w:val="21"/>
        </w:rPr>
        <w:t>or all pregnant women and mothers with children under 2 years of age.</w:t>
      </w:r>
    </w:p>
    <w:p w:rsidR="00000000" w:rsidRDefault="00963933">
      <w:pPr>
        <w:pStyle w:val="Heading1"/>
        <w:divId w:val="610284202"/>
        <w:rPr>
          <w:rFonts w:eastAsia="Times New Roman" w:cs="Arial"/>
          <w:color w:val="333333"/>
        </w:rPr>
      </w:pPr>
      <w:r>
        <w:rPr>
          <w:rStyle w:val="header-section-number"/>
          <w:rFonts w:eastAsia="Times New Roman" w:cs="Arial"/>
          <w:color w:val="333333"/>
        </w:rPr>
        <w:t>2</w:t>
      </w:r>
      <w:r>
        <w:rPr>
          <w:rFonts w:eastAsia="Times New Roman" w:cs="Arial"/>
          <w:color w:val="333333"/>
        </w:rPr>
        <w:t xml:space="preserve"> Study aims and objectives</w:t>
      </w:r>
    </w:p>
    <w:p w:rsidR="00000000" w:rsidRDefault="00963933">
      <w:pPr>
        <w:pStyle w:val="NormalWeb"/>
        <w:divId w:val="610284202"/>
        <w:rPr>
          <w:rFonts w:ascii="Helvetica Neue" w:hAnsi="Helvetica Neue" w:cs="Arial"/>
          <w:color w:val="333333"/>
          <w:sz w:val="21"/>
          <w:szCs w:val="21"/>
        </w:rPr>
      </w:pPr>
      <w:r>
        <w:rPr>
          <w:rFonts w:ascii="Helvetica Neue" w:hAnsi="Helvetica Neue" w:cs="Arial"/>
          <w:color w:val="333333"/>
          <w:sz w:val="21"/>
          <w:szCs w:val="21"/>
        </w:rPr>
        <w:t>To provide a basis for measuring and evaluating the outcomes and impact of the MCCT program over time by estimating current levels of indicators related to:</w:t>
      </w:r>
    </w:p>
    <w:p w:rsidR="00000000" w:rsidRDefault="00963933">
      <w:pPr>
        <w:pStyle w:val="NormalWeb"/>
        <w:numPr>
          <w:ilvl w:val="0"/>
          <w:numId w:val="2"/>
        </w:numPr>
        <w:divId w:val="610284202"/>
        <w:rPr>
          <w:rFonts w:ascii="Helvetica Neue" w:hAnsi="Helvetica Neue" w:cs="Arial"/>
          <w:color w:val="333333"/>
          <w:sz w:val="21"/>
          <w:szCs w:val="21"/>
        </w:rPr>
      </w:pPr>
      <w:r>
        <w:rPr>
          <w:rFonts w:ascii="Helvetica Neue" w:hAnsi="Helvetica Neue" w:cs="Arial"/>
          <w:color w:val="333333"/>
          <w:sz w:val="21"/>
          <w:szCs w:val="21"/>
        </w:rPr>
        <w:t>N</w:t>
      </w:r>
      <w:r>
        <w:rPr>
          <w:rFonts w:ascii="Helvetica Neue" w:hAnsi="Helvetica Neue" w:cs="Arial"/>
          <w:color w:val="333333"/>
          <w:sz w:val="21"/>
          <w:szCs w:val="21"/>
        </w:rPr>
        <w:t>utrition based on anthropometric measurements of maternal and child weight, height, and mid-upper arm circumference (MUAC) in Kayah State;</w:t>
      </w:r>
    </w:p>
    <w:p w:rsidR="00000000" w:rsidRDefault="00963933">
      <w:pPr>
        <w:pStyle w:val="NormalWeb"/>
        <w:numPr>
          <w:ilvl w:val="0"/>
          <w:numId w:val="2"/>
        </w:numPr>
        <w:divId w:val="610284202"/>
        <w:rPr>
          <w:rFonts w:ascii="Helvetica Neue" w:hAnsi="Helvetica Neue" w:cs="Arial"/>
          <w:color w:val="333333"/>
          <w:sz w:val="21"/>
          <w:szCs w:val="21"/>
        </w:rPr>
      </w:pPr>
      <w:r>
        <w:rPr>
          <w:rFonts w:ascii="Helvetica Neue" w:hAnsi="Helvetica Neue" w:cs="Arial"/>
          <w:color w:val="333333"/>
          <w:sz w:val="21"/>
          <w:szCs w:val="21"/>
        </w:rPr>
        <w:t>Behaviors related to nutrition, infant and young child feeding (IYCF), and health-seeking among mothers in Kayah Stat</w:t>
      </w:r>
      <w:r>
        <w:rPr>
          <w:rFonts w:ascii="Helvetica Neue" w:hAnsi="Helvetica Neue" w:cs="Arial"/>
          <w:color w:val="333333"/>
          <w:sz w:val="21"/>
          <w:szCs w:val="21"/>
        </w:rPr>
        <w:t>e; and,</w:t>
      </w:r>
    </w:p>
    <w:p w:rsidR="00000000" w:rsidRDefault="00963933">
      <w:pPr>
        <w:pStyle w:val="NormalWeb"/>
        <w:numPr>
          <w:ilvl w:val="0"/>
          <w:numId w:val="2"/>
        </w:numPr>
        <w:divId w:val="610284202"/>
        <w:rPr>
          <w:rFonts w:ascii="Helvetica Neue" w:hAnsi="Helvetica Neue" w:cs="Arial"/>
          <w:color w:val="333333"/>
          <w:sz w:val="21"/>
          <w:szCs w:val="21"/>
        </w:rPr>
      </w:pPr>
      <w:r>
        <w:rPr>
          <w:rFonts w:ascii="Helvetica Neue" w:hAnsi="Helvetica Neue" w:cs="Arial"/>
          <w:color w:val="333333"/>
          <w:sz w:val="21"/>
          <w:szCs w:val="21"/>
        </w:rPr>
        <w:lastRenderedPageBreak/>
        <w:t>Knowledge related to health, nutrition, and hygiene among pregnant women and mothers with under five children in Kayah state.</w:t>
      </w:r>
    </w:p>
    <w:p w:rsidR="00000000" w:rsidRDefault="00963933">
      <w:pPr>
        <w:pStyle w:val="Heading2"/>
        <w:divId w:val="1274367234"/>
        <w:rPr>
          <w:rFonts w:eastAsia="Times New Roman" w:cs="Arial"/>
          <w:color w:val="333333"/>
        </w:rPr>
      </w:pPr>
      <w:r>
        <w:rPr>
          <w:rStyle w:val="header-section-number"/>
          <w:rFonts w:eastAsia="Times New Roman" w:cs="Arial"/>
          <w:color w:val="333333"/>
        </w:rPr>
        <w:t>2.1</w:t>
      </w:r>
      <w:r>
        <w:rPr>
          <w:rFonts w:eastAsia="Times New Roman" w:cs="Arial"/>
          <w:color w:val="333333"/>
        </w:rPr>
        <w:t xml:space="preserve"> Research Questions</w:t>
      </w:r>
    </w:p>
    <w:p w:rsidR="00000000" w:rsidRDefault="00963933">
      <w:pPr>
        <w:pStyle w:val="NormalWeb"/>
        <w:numPr>
          <w:ilvl w:val="0"/>
          <w:numId w:val="3"/>
        </w:numPr>
        <w:divId w:val="1274367234"/>
        <w:rPr>
          <w:rFonts w:ascii="Helvetica Neue" w:hAnsi="Helvetica Neue" w:cs="Arial"/>
          <w:color w:val="333333"/>
          <w:sz w:val="21"/>
          <w:szCs w:val="21"/>
        </w:rPr>
      </w:pPr>
      <w:r>
        <w:rPr>
          <w:rFonts w:ascii="Helvetica Neue" w:hAnsi="Helvetica Neue" w:cs="Arial"/>
          <w:color w:val="333333"/>
          <w:sz w:val="21"/>
          <w:szCs w:val="21"/>
        </w:rPr>
        <w:t>What are the current levels of indicators related to nutrition, infant and young child feeding (IYC</w:t>
      </w:r>
      <w:r>
        <w:rPr>
          <w:rFonts w:ascii="Helvetica Neue" w:hAnsi="Helvetica Neue" w:cs="Arial"/>
          <w:color w:val="333333"/>
          <w:sz w:val="21"/>
          <w:szCs w:val="21"/>
        </w:rPr>
        <w:t>F), and health-seeking behaviors of mothers and under 5 children in Kayah State?</w:t>
      </w:r>
    </w:p>
    <w:p w:rsidR="00000000" w:rsidRDefault="00963933">
      <w:pPr>
        <w:pStyle w:val="NormalWeb"/>
        <w:numPr>
          <w:ilvl w:val="0"/>
          <w:numId w:val="3"/>
        </w:numPr>
        <w:divId w:val="1274367234"/>
        <w:rPr>
          <w:rFonts w:ascii="Helvetica Neue" w:hAnsi="Helvetica Neue" w:cs="Arial"/>
          <w:color w:val="333333"/>
          <w:sz w:val="21"/>
          <w:szCs w:val="21"/>
        </w:rPr>
      </w:pPr>
      <w:r>
        <w:rPr>
          <w:rFonts w:ascii="Helvetica Neue" w:hAnsi="Helvetica Neue" w:cs="Arial"/>
          <w:color w:val="333333"/>
          <w:sz w:val="21"/>
          <w:szCs w:val="21"/>
        </w:rPr>
        <w:t>What is the impact of the MCCT program on child stunting in Kayah State?</w:t>
      </w:r>
    </w:p>
    <w:p w:rsidR="00000000" w:rsidRDefault="00963933">
      <w:pPr>
        <w:pStyle w:val="NormalWeb"/>
        <w:numPr>
          <w:ilvl w:val="0"/>
          <w:numId w:val="3"/>
        </w:numPr>
        <w:divId w:val="1274367234"/>
        <w:rPr>
          <w:rFonts w:ascii="Helvetica Neue" w:hAnsi="Helvetica Neue" w:cs="Arial"/>
          <w:color w:val="333333"/>
          <w:sz w:val="21"/>
          <w:szCs w:val="21"/>
        </w:rPr>
      </w:pPr>
      <w:r>
        <w:rPr>
          <w:rFonts w:ascii="Helvetica Neue" w:hAnsi="Helvetica Neue" w:cs="Arial"/>
          <w:color w:val="333333"/>
          <w:sz w:val="21"/>
          <w:szCs w:val="21"/>
        </w:rPr>
        <w:t>What is the impact of the MCCT program on maternal nutritional status in Kayah State?</w:t>
      </w:r>
    </w:p>
    <w:p w:rsidR="00000000" w:rsidRDefault="00963933">
      <w:pPr>
        <w:pStyle w:val="Heading2"/>
        <w:divId w:val="942343559"/>
        <w:rPr>
          <w:rFonts w:eastAsia="Times New Roman" w:cs="Arial"/>
          <w:color w:val="333333"/>
        </w:rPr>
      </w:pPr>
      <w:r>
        <w:rPr>
          <w:rStyle w:val="header-section-number"/>
          <w:rFonts w:eastAsia="Times New Roman" w:cs="Arial"/>
          <w:color w:val="333333"/>
        </w:rPr>
        <w:t>2.2</w:t>
      </w:r>
      <w:r>
        <w:rPr>
          <w:rFonts w:eastAsia="Times New Roman" w:cs="Arial"/>
          <w:color w:val="333333"/>
        </w:rPr>
        <w:t xml:space="preserve"> Study Output</w:t>
      </w:r>
    </w:p>
    <w:p w:rsidR="00000000" w:rsidRDefault="00963933">
      <w:pPr>
        <w:pStyle w:val="NormalWeb"/>
        <w:numPr>
          <w:ilvl w:val="0"/>
          <w:numId w:val="4"/>
        </w:numPr>
        <w:divId w:val="942343559"/>
        <w:rPr>
          <w:rFonts w:ascii="Helvetica Neue" w:hAnsi="Helvetica Neue" w:cs="Arial"/>
          <w:color w:val="333333"/>
          <w:sz w:val="21"/>
          <w:szCs w:val="21"/>
        </w:rPr>
      </w:pPr>
      <w:r>
        <w:rPr>
          <w:rFonts w:ascii="Helvetica Neue" w:hAnsi="Helvetica Neue" w:cs="Arial"/>
          <w:color w:val="333333"/>
          <w:sz w:val="21"/>
          <w:szCs w:val="21"/>
        </w:rPr>
        <w:t xml:space="preserve">Estimates of the current levels of indicators related to nutrition, IYCF, and health-seeking behaviors among mothers and their children under 5 in Kayah </w:t>
      </w:r>
      <w:r>
        <w:rPr>
          <w:rFonts w:ascii="Helvetica Neue" w:hAnsi="Helvetica Neue" w:cs="Arial"/>
          <w:color w:val="333333"/>
          <w:sz w:val="21"/>
          <w:szCs w:val="21"/>
        </w:rPr>
        <w:t>State</w:t>
      </w:r>
    </w:p>
    <w:p w:rsidR="00000000" w:rsidRDefault="00963933">
      <w:pPr>
        <w:pStyle w:val="NormalWeb"/>
        <w:numPr>
          <w:ilvl w:val="0"/>
          <w:numId w:val="4"/>
        </w:numPr>
        <w:divId w:val="942343559"/>
        <w:rPr>
          <w:rFonts w:ascii="Helvetica Neue" w:hAnsi="Helvetica Neue" w:cs="Arial"/>
          <w:color w:val="333333"/>
          <w:sz w:val="21"/>
          <w:szCs w:val="21"/>
        </w:rPr>
      </w:pPr>
      <w:r>
        <w:rPr>
          <w:rFonts w:ascii="Helvetica Neue" w:hAnsi="Helvetica Neue" w:cs="Arial"/>
          <w:color w:val="333333"/>
          <w:sz w:val="21"/>
          <w:szCs w:val="21"/>
        </w:rPr>
        <w:t>Estimate of prevalence of childhood stunting in the study cohort of children exposed to the MCCT program and those who are not in Kayah State</w:t>
      </w:r>
    </w:p>
    <w:p w:rsidR="00000000" w:rsidRDefault="00963933">
      <w:pPr>
        <w:pStyle w:val="NormalWeb"/>
        <w:numPr>
          <w:ilvl w:val="0"/>
          <w:numId w:val="4"/>
        </w:numPr>
        <w:divId w:val="942343559"/>
        <w:rPr>
          <w:rFonts w:ascii="Helvetica Neue" w:hAnsi="Helvetica Neue" w:cs="Arial"/>
          <w:color w:val="333333"/>
          <w:sz w:val="21"/>
          <w:szCs w:val="21"/>
        </w:rPr>
      </w:pPr>
      <w:r>
        <w:rPr>
          <w:rFonts w:ascii="Helvetica Neue" w:hAnsi="Helvetica Neue" w:cs="Arial"/>
          <w:color w:val="333333"/>
          <w:sz w:val="21"/>
          <w:szCs w:val="21"/>
        </w:rPr>
        <w:t>Estimate of prevalence of maternal nutritional status in the study cohort of mothers exposed to the MCCT pro</w:t>
      </w:r>
      <w:r>
        <w:rPr>
          <w:rFonts w:ascii="Helvetica Neue" w:hAnsi="Helvetica Neue" w:cs="Arial"/>
          <w:color w:val="333333"/>
          <w:sz w:val="21"/>
          <w:szCs w:val="21"/>
        </w:rPr>
        <w:t>gram and those who are not in Kayah State</w:t>
      </w:r>
    </w:p>
    <w:p w:rsidR="00000000" w:rsidRDefault="00963933">
      <w:pPr>
        <w:pStyle w:val="Heading1"/>
        <w:divId w:val="1024138997"/>
        <w:rPr>
          <w:rFonts w:eastAsia="Times New Roman" w:cs="Arial"/>
          <w:color w:val="333333"/>
        </w:rPr>
      </w:pPr>
      <w:r>
        <w:rPr>
          <w:rStyle w:val="header-section-number"/>
          <w:rFonts w:eastAsia="Times New Roman" w:cs="Arial"/>
          <w:color w:val="333333"/>
        </w:rPr>
        <w:t>3</w:t>
      </w:r>
      <w:r>
        <w:rPr>
          <w:rFonts w:eastAsia="Times New Roman" w:cs="Arial"/>
          <w:color w:val="333333"/>
        </w:rPr>
        <w:t xml:space="preserve"> Methods</w:t>
      </w:r>
    </w:p>
    <w:p w:rsidR="00000000" w:rsidRDefault="00963933">
      <w:pPr>
        <w:pStyle w:val="Heading2"/>
        <w:divId w:val="18747527"/>
        <w:rPr>
          <w:rFonts w:eastAsia="Times New Roman" w:cs="Arial"/>
          <w:color w:val="333333"/>
        </w:rPr>
      </w:pPr>
      <w:r>
        <w:rPr>
          <w:rStyle w:val="header-section-number"/>
          <w:rFonts w:eastAsia="Times New Roman" w:cs="Arial"/>
          <w:color w:val="333333"/>
        </w:rPr>
        <w:t>3.1</w:t>
      </w:r>
      <w:r>
        <w:rPr>
          <w:rFonts w:eastAsia="Times New Roman" w:cs="Arial"/>
          <w:color w:val="333333"/>
        </w:rPr>
        <w:t xml:space="preserve"> Study design</w:t>
      </w:r>
    </w:p>
    <w:p w:rsidR="00000000" w:rsidRDefault="00963933">
      <w:pPr>
        <w:pStyle w:val="NormalWeb"/>
        <w:divId w:val="18747527"/>
        <w:rPr>
          <w:rFonts w:ascii="Helvetica Neue" w:hAnsi="Helvetica Neue" w:cs="Arial"/>
          <w:color w:val="333333"/>
          <w:sz w:val="21"/>
          <w:szCs w:val="21"/>
        </w:rPr>
      </w:pPr>
      <w:r>
        <w:rPr>
          <w:rFonts w:ascii="Helvetica Neue" w:hAnsi="Helvetica Neue" w:cs="Arial"/>
          <w:color w:val="333333"/>
          <w:sz w:val="21"/>
          <w:szCs w:val="21"/>
        </w:rPr>
        <w:t>The study included two primary components:</w:t>
      </w:r>
    </w:p>
    <w:p w:rsidR="00000000" w:rsidRDefault="00963933">
      <w:pPr>
        <w:pStyle w:val="Heading3"/>
        <w:divId w:val="2000503657"/>
        <w:rPr>
          <w:rFonts w:eastAsia="Times New Roman" w:cs="Arial"/>
          <w:color w:val="333333"/>
        </w:rPr>
      </w:pPr>
      <w:r>
        <w:rPr>
          <w:rStyle w:val="header-section-number"/>
          <w:rFonts w:eastAsia="Times New Roman" w:cs="Arial"/>
          <w:color w:val="333333"/>
        </w:rPr>
        <w:t>3.1.1</w:t>
      </w:r>
      <w:r>
        <w:rPr>
          <w:rFonts w:eastAsia="Times New Roman" w:cs="Arial"/>
          <w:color w:val="333333"/>
        </w:rPr>
        <w:t xml:space="preserve"> Survey of selected households, villages, and townships</w:t>
      </w:r>
    </w:p>
    <w:p w:rsidR="00000000" w:rsidRDefault="00963933">
      <w:pPr>
        <w:pStyle w:val="NormalWeb"/>
        <w:divId w:val="2000503657"/>
        <w:rPr>
          <w:rFonts w:ascii="Helvetica Neue" w:hAnsi="Helvetica Neue" w:cs="Arial"/>
          <w:color w:val="333333"/>
          <w:sz w:val="21"/>
          <w:szCs w:val="21"/>
        </w:rPr>
      </w:pPr>
      <w:r>
        <w:rPr>
          <w:rFonts w:ascii="Helvetica Neue" w:hAnsi="Helvetica Neue" w:cs="Arial"/>
          <w:color w:val="333333"/>
          <w:sz w:val="21"/>
          <w:szCs w:val="21"/>
        </w:rPr>
        <w:t>This was composed of three surveys.</w:t>
      </w:r>
    </w:p>
    <w:p w:rsidR="00000000" w:rsidRDefault="00963933">
      <w:pPr>
        <w:pStyle w:val="NormalWeb"/>
        <w:numPr>
          <w:ilvl w:val="0"/>
          <w:numId w:val="5"/>
        </w:numPr>
        <w:divId w:val="2000503657"/>
        <w:rPr>
          <w:rFonts w:ascii="Helvetica Neue" w:hAnsi="Helvetica Neue" w:cs="Arial"/>
          <w:color w:val="333333"/>
          <w:sz w:val="21"/>
          <w:szCs w:val="21"/>
        </w:rPr>
      </w:pPr>
      <w:r>
        <w:rPr>
          <w:rStyle w:val="Strong"/>
          <w:rFonts w:ascii="Helvetica Neue" w:hAnsi="Helvetica Neue" w:cs="Arial"/>
          <w:color w:val="333333"/>
          <w:sz w:val="21"/>
          <w:szCs w:val="21"/>
        </w:rPr>
        <w:t>Representative household survey</w:t>
      </w:r>
      <w:r>
        <w:rPr>
          <w:rFonts w:ascii="Helvetica Neue" w:hAnsi="Helvetica Neue" w:cs="Arial"/>
          <w:color w:val="333333"/>
          <w:sz w:val="21"/>
          <w:szCs w:val="21"/>
        </w:rPr>
        <w:t xml:space="preserve"> - The baseline </w:t>
      </w:r>
      <w:r>
        <w:rPr>
          <w:rFonts w:ascii="Helvetica Neue" w:hAnsi="Helvetica Neue" w:cs="Arial"/>
          <w:color w:val="333333"/>
          <w:sz w:val="21"/>
          <w:szCs w:val="21"/>
        </w:rPr>
        <w:t>survey was designed for the measurement and evaluation of outcomes over time by estimating the current levels of indicators related to nutrition, IYCF, and health-seeking behaviors. The baseline study was conducted during the roll-out of MCCT program in Ka</w:t>
      </w:r>
      <w:r>
        <w:rPr>
          <w:rFonts w:ascii="Helvetica Neue" w:hAnsi="Helvetica Neue" w:cs="Arial"/>
          <w:color w:val="333333"/>
          <w:sz w:val="21"/>
          <w:szCs w:val="21"/>
        </w:rPr>
        <w:t>yah State.</w:t>
      </w:r>
    </w:p>
    <w:p w:rsidR="00000000" w:rsidRDefault="00963933">
      <w:pPr>
        <w:pStyle w:val="NormalWeb"/>
        <w:numPr>
          <w:ilvl w:val="0"/>
          <w:numId w:val="5"/>
        </w:numPr>
        <w:divId w:val="2000503657"/>
        <w:rPr>
          <w:rFonts w:ascii="Helvetica Neue" w:hAnsi="Helvetica Neue" w:cs="Arial"/>
          <w:color w:val="333333"/>
          <w:sz w:val="21"/>
          <w:szCs w:val="21"/>
        </w:rPr>
      </w:pPr>
      <w:r>
        <w:rPr>
          <w:rStyle w:val="Strong"/>
          <w:rFonts w:ascii="Helvetica Neue" w:hAnsi="Helvetica Neue" w:cs="Arial"/>
          <w:color w:val="333333"/>
          <w:sz w:val="21"/>
          <w:szCs w:val="21"/>
        </w:rPr>
        <w:t>Village profiles</w:t>
      </w:r>
      <w:r>
        <w:rPr>
          <w:rFonts w:ascii="Helvetica Neue" w:hAnsi="Helvetica Neue" w:cs="Arial"/>
          <w:color w:val="333333"/>
          <w:sz w:val="21"/>
          <w:szCs w:val="21"/>
        </w:rPr>
        <w:t xml:space="preserve"> - Village level demographics, assets, and conditions were assessed in each of the selected villages in Kayah State.</w:t>
      </w:r>
    </w:p>
    <w:p w:rsidR="00000000" w:rsidRDefault="00963933">
      <w:pPr>
        <w:pStyle w:val="NormalWeb"/>
        <w:numPr>
          <w:ilvl w:val="0"/>
          <w:numId w:val="5"/>
        </w:numPr>
        <w:divId w:val="2000503657"/>
        <w:rPr>
          <w:rFonts w:ascii="Helvetica Neue" w:hAnsi="Helvetica Neue" w:cs="Arial"/>
          <w:color w:val="333333"/>
          <w:sz w:val="21"/>
          <w:szCs w:val="21"/>
        </w:rPr>
      </w:pPr>
      <w:r>
        <w:rPr>
          <w:rStyle w:val="Strong"/>
          <w:rFonts w:ascii="Helvetica Neue" w:hAnsi="Helvetica Neue" w:cs="Arial"/>
          <w:color w:val="333333"/>
          <w:sz w:val="21"/>
          <w:szCs w:val="21"/>
        </w:rPr>
        <w:t>Township profiles</w:t>
      </w:r>
      <w:r>
        <w:rPr>
          <w:rFonts w:ascii="Helvetica Neue" w:hAnsi="Helvetica Neue" w:cs="Arial"/>
          <w:color w:val="333333"/>
          <w:sz w:val="21"/>
          <w:szCs w:val="21"/>
        </w:rPr>
        <w:t xml:space="preserve"> - Township profiles were developed from the township-level data collected from all townships i</w:t>
      </w:r>
      <w:r>
        <w:rPr>
          <w:rFonts w:ascii="Helvetica Neue" w:hAnsi="Helvetica Neue" w:cs="Arial"/>
          <w:color w:val="333333"/>
          <w:sz w:val="21"/>
          <w:szCs w:val="21"/>
        </w:rPr>
        <w:t>n Kayah State from which sampled villages were from.</w:t>
      </w:r>
    </w:p>
    <w:p w:rsidR="00000000" w:rsidRDefault="00963933">
      <w:pPr>
        <w:pStyle w:val="NormalWeb"/>
        <w:divId w:val="2000503657"/>
        <w:rPr>
          <w:rFonts w:ascii="Helvetica Neue" w:hAnsi="Helvetica Neue" w:cs="Arial"/>
          <w:color w:val="333333"/>
          <w:sz w:val="21"/>
          <w:szCs w:val="21"/>
        </w:rPr>
      </w:pPr>
      <w:r>
        <w:rPr>
          <w:rFonts w:ascii="Helvetica Neue" w:hAnsi="Helvetica Neue" w:cs="Arial"/>
          <w:color w:val="333333"/>
          <w:sz w:val="21"/>
          <w:szCs w:val="21"/>
        </w:rPr>
        <w:t xml:space="preserve">This component of the study was designed to address research question 1 (Section </w:t>
      </w:r>
      <w:hyperlink w:anchor="research-questions" w:history="1">
        <w:r>
          <w:rPr>
            <w:rStyle w:val="Hyperlink"/>
            <w:rFonts w:ascii="Helvetica Neue" w:hAnsi="Helvetica Neue" w:cs="Arial"/>
            <w:sz w:val="21"/>
            <w:szCs w:val="21"/>
          </w:rPr>
          <w:t>2.1</w:t>
        </w:r>
      </w:hyperlink>
      <w:r>
        <w:rPr>
          <w:rFonts w:ascii="Helvetica Neue" w:hAnsi="Helvetica Neue" w:cs="Arial"/>
          <w:color w:val="333333"/>
          <w:sz w:val="21"/>
          <w:szCs w:val="21"/>
        </w:rPr>
        <w:t>). The survey results were used to provide context to the results of the secon</w:t>
      </w:r>
      <w:r>
        <w:rPr>
          <w:rFonts w:ascii="Helvetica Neue" w:hAnsi="Helvetica Neue" w:cs="Arial"/>
          <w:color w:val="333333"/>
          <w:sz w:val="21"/>
          <w:szCs w:val="21"/>
        </w:rPr>
        <w:t xml:space="preserve">d study component (see Section </w:t>
      </w:r>
      <w:hyperlink w:anchor="study2" w:history="1">
        <w:r>
          <w:rPr>
            <w:rStyle w:val="Hyperlink"/>
            <w:rFonts w:ascii="Helvetica Neue" w:hAnsi="Helvetica Neue" w:cs="Arial"/>
            <w:sz w:val="21"/>
            <w:szCs w:val="21"/>
          </w:rPr>
          <w:t>3.1.2</w:t>
        </w:r>
      </w:hyperlink>
      <w:r>
        <w:rPr>
          <w:rFonts w:ascii="Helvetica Neue" w:hAnsi="Helvetica Neue" w:cs="Arial"/>
          <w:color w:val="333333"/>
          <w:sz w:val="21"/>
          <w:szCs w:val="21"/>
        </w:rPr>
        <w:t>).</w:t>
      </w:r>
    </w:p>
    <w:p w:rsidR="00000000" w:rsidRDefault="00963933">
      <w:pPr>
        <w:pStyle w:val="Heading4"/>
        <w:divId w:val="193660067"/>
        <w:rPr>
          <w:rFonts w:eastAsia="Times New Roman" w:cs="Arial"/>
          <w:color w:val="333333"/>
        </w:rPr>
      </w:pPr>
      <w:r>
        <w:rPr>
          <w:rStyle w:val="header-section-number"/>
          <w:rFonts w:eastAsia="Times New Roman" w:cs="Arial"/>
          <w:color w:val="333333"/>
        </w:rPr>
        <w:t>3.1.1.1</w:t>
      </w:r>
      <w:r>
        <w:rPr>
          <w:rFonts w:eastAsia="Times New Roman" w:cs="Arial"/>
          <w:color w:val="333333"/>
        </w:rPr>
        <w:t xml:space="preserve"> Sampling frame</w:t>
      </w:r>
    </w:p>
    <w:p w:rsidR="00000000" w:rsidRDefault="00963933">
      <w:pPr>
        <w:pStyle w:val="NormalWeb"/>
        <w:divId w:val="193660067"/>
        <w:rPr>
          <w:rFonts w:ascii="Helvetica Neue" w:hAnsi="Helvetica Neue" w:cs="Arial"/>
          <w:color w:val="333333"/>
          <w:sz w:val="21"/>
          <w:szCs w:val="21"/>
        </w:rPr>
      </w:pPr>
      <w:r>
        <w:rPr>
          <w:rFonts w:ascii="Helvetica Neue" w:hAnsi="Helvetica Neue" w:cs="Arial"/>
          <w:color w:val="333333"/>
          <w:sz w:val="21"/>
          <w:szCs w:val="21"/>
        </w:rPr>
        <w:lastRenderedPageBreak/>
        <w:t>To assess the various outcome indicators for the assessment</w:t>
      </w:r>
      <w:hyperlink w:anchor="fn1" w:history="1">
        <w:r>
          <w:rPr>
            <w:rStyle w:val="Hyperlink"/>
            <w:rFonts w:ascii="Helvetica Neue" w:hAnsi="Helvetica Neue" w:cs="Arial"/>
            <w:sz w:val="16"/>
            <w:szCs w:val="16"/>
            <w:vertAlign w:val="superscript"/>
          </w:rPr>
          <w:t>1</w:t>
        </w:r>
      </w:hyperlink>
      <w:r>
        <w:rPr>
          <w:rFonts w:ascii="Helvetica Neue" w:hAnsi="Helvetica Neue" w:cs="Arial"/>
          <w:color w:val="333333"/>
          <w:sz w:val="21"/>
          <w:szCs w:val="21"/>
        </w:rPr>
        <w:t xml:space="preserve">, a two-stage cluster sample survey was implemented. The </w:t>
      </w:r>
      <w:r>
        <w:rPr>
          <w:rStyle w:val="Strong"/>
          <w:rFonts w:ascii="Helvetica Neue" w:hAnsi="Helvetica Neue" w:cs="Arial"/>
          <w:color w:val="333333"/>
          <w:sz w:val="21"/>
          <w:szCs w:val="21"/>
        </w:rPr>
        <w:t>first stage sample</w:t>
      </w:r>
      <w:r>
        <w:rPr>
          <w:rFonts w:ascii="Helvetica Neue" w:hAnsi="Helvetica Neue" w:cs="Arial"/>
          <w:color w:val="333333"/>
          <w:sz w:val="21"/>
          <w:szCs w:val="21"/>
        </w:rPr>
        <w:t xml:space="preserve"> was</w:t>
      </w:r>
      <w:r>
        <w:rPr>
          <w:rFonts w:ascii="Helvetica Neue" w:hAnsi="Helvetica Neue" w:cs="Arial"/>
          <w:color w:val="333333"/>
          <w:sz w:val="21"/>
          <w:szCs w:val="21"/>
        </w:rPr>
        <w:t xml:space="preserve"> a sample of about 75 villages out of the total villages in Kayah State stratified into 1) </w:t>
      </w:r>
      <w:r>
        <w:rPr>
          <w:rStyle w:val="Emphasis"/>
          <w:rFonts w:ascii="Helvetica Neue" w:hAnsi="Helvetica Neue" w:cs="Arial"/>
          <w:color w:val="333333"/>
          <w:sz w:val="21"/>
          <w:szCs w:val="21"/>
        </w:rPr>
        <w:t>urban</w:t>
      </w:r>
      <w:r>
        <w:rPr>
          <w:rFonts w:ascii="Helvetica Neue" w:hAnsi="Helvetica Neue" w:cs="Arial"/>
          <w:color w:val="333333"/>
          <w:sz w:val="21"/>
          <w:szCs w:val="21"/>
        </w:rPr>
        <w:t xml:space="preserve">, 2) </w:t>
      </w:r>
      <w:r>
        <w:rPr>
          <w:rStyle w:val="Emphasis"/>
          <w:rFonts w:ascii="Helvetica Neue" w:hAnsi="Helvetica Neue" w:cs="Arial"/>
          <w:color w:val="333333"/>
          <w:sz w:val="21"/>
          <w:szCs w:val="21"/>
        </w:rPr>
        <w:t>rural</w:t>
      </w:r>
      <w:r>
        <w:rPr>
          <w:rFonts w:ascii="Helvetica Neue" w:hAnsi="Helvetica Neue" w:cs="Arial"/>
          <w:color w:val="333333"/>
          <w:sz w:val="21"/>
          <w:szCs w:val="21"/>
        </w:rPr>
        <w:t xml:space="preserve"> and 3) </w:t>
      </w:r>
      <w:r>
        <w:rPr>
          <w:rStyle w:val="Emphasis"/>
          <w:rFonts w:ascii="Helvetica Neue" w:hAnsi="Helvetica Neue" w:cs="Arial"/>
          <w:color w:val="333333"/>
          <w:sz w:val="21"/>
          <w:szCs w:val="21"/>
        </w:rPr>
        <w:t>hard-to-reach</w:t>
      </w:r>
      <w:r>
        <w:rPr>
          <w:rFonts w:ascii="Helvetica Neue" w:hAnsi="Helvetica Neue" w:cs="Arial"/>
          <w:color w:val="333333"/>
          <w:sz w:val="21"/>
          <w:szCs w:val="21"/>
        </w:rPr>
        <w:t xml:space="preserve"> areas. The </w:t>
      </w:r>
      <w:r>
        <w:rPr>
          <w:rStyle w:val="Strong"/>
          <w:rFonts w:ascii="Helvetica Neue" w:hAnsi="Helvetica Neue" w:cs="Arial"/>
          <w:color w:val="333333"/>
          <w:sz w:val="21"/>
          <w:szCs w:val="21"/>
        </w:rPr>
        <w:t>second stage sample</w:t>
      </w:r>
      <w:r>
        <w:rPr>
          <w:rFonts w:ascii="Helvetica Neue" w:hAnsi="Helvetica Neue" w:cs="Arial"/>
          <w:color w:val="333333"/>
          <w:sz w:val="21"/>
          <w:szCs w:val="21"/>
        </w:rPr>
        <w:t>, also called the within-community sample, was a sample of households from the selected villages with mothers with children less than 5 years old. The second stage sample was selected using the list of household with children under 5 years of age from each</w:t>
      </w:r>
      <w:r>
        <w:rPr>
          <w:rFonts w:ascii="Helvetica Neue" w:hAnsi="Helvetica Neue" w:cs="Arial"/>
          <w:color w:val="333333"/>
          <w:sz w:val="21"/>
          <w:szCs w:val="21"/>
        </w:rPr>
        <w:t xml:space="preserve"> village as identified by township General Administrative Unit (GAD) whenever possible.</w:t>
      </w:r>
    </w:p>
    <w:p w:rsidR="00000000" w:rsidRDefault="00963933">
      <w:pPr>
        <w:pStyle w:val="NormalWeb"/>
        <w:divId w:val="193660067"/>
        <w:rPr>
          <w:rFonts w:ascii="Helvetica Neue" w:hAnsi="Helvetica Neue" w:cs="Arial"/>
          <w:color w:val="333333"/>
          <w:sz w:val="21"/>
          <w:szCs w:val="21"/>
        </w:rPr>
      </w:pPr>
      <w:r>
        <w:rPr>
          <w:rFonts w:ascii="Helvetica Neue" w:hAnsi="Helvetica Neue" w:cs="Arial"/>
          <w:color w:val="333333"/>
          <w:sz w:val="21"/>
          <w:szCs w:val="21"/>
        </w:rPr>
        <w:t>A total of about 14 households with pregnant mothers and mothers with children less than 5 years were sampled in each village. If a small community was selected that wa</w:t>
      </w:r>
      <w:r>
        <w:rPr>
          <w:rFonts w:ascii="Helvetica Neue" w:hAnsi="Helvetica Neue" w:cs="Arial"/>
          <w:color w:val="333333"/>
          <w:sz w:val="21"/>
          <w:szCs w:val="21"/>
        </w:rPr>
        <w:t>s likely to have fewer than the required number of eligible respondents, all eligible households and persons in that community are sampled by moving door-to-door. If a household had more than one mother with children less than 5 years of age, mother with c</w:t>
      </w:r>
      <w:r>
        <w:rPr>
          <w:rFonts w:ascii="Helvetica Neue" w:hAnsi="Helvetica Neue" w:cs="Arial"/>
          <w:color w:val="333333"/>
          <w:sz w:val="21"/>
          <w:szCs w:val="21"/>
        </w:rPr>
        <w:t xml:space="preserve">hildren less than 2 years of age was prioritized for data collection. If there were more than one mother with children less than 2 years of age, one of these mothers was selected randomly. Only the under 5 children of the index mother were included in the </w:t>
      </w:r>
      <w:r>
        <w:rPr>
          <w:rFonts w:ascii="Helvetica Neue" w:hAnsi="Helvetica Neue" w:cs="Arial"/>
          <w:color w:val="333333"/>
          <w:sz w:val="21"/>
          <w:szCs w:val="21"/>
        </w:rPr>
        <w:t>anthropometric measurements if there were more than one mother with under 5 children in the same household. In addition, all pregnant mothers present in the household of the respondents were measured for middle upper arm circumference (MUAC).</w:t>
      </w:r>
    </w:p>
    <w:p w:rsidR="00000000" w:rsidRDefault="00963933">
      <w:pPr>
        <w:pStyle w:val="Heading4"/>
        <w:divId w:val="1746341785"/>
        <w:rPr>
          <w:rFonts w:eastAsia="Times New Roman" w:cs="Arial"/>
          <w:color w:val="333333"/>
        </w:rPr>
      </w:pPr>
      <w:r>
        <w:rPr>
          <w:rStyle w:val="header-section-number"/>
          <w:rFonts w:eastAsia="Times New Roman" w:cs="Arial"/>
          <w:color w:val="333333"/>
        </w:rPr>
        <w:t>3.1.1.2</w:t>
      </w:r>
      <w:r>
        <w:rPr>
          <w:rFonts w:eastAsia="Times New Roman" w:cs="Arial"/>
          <w:color w:val="333333"/>
        </w:rPr>
        <w:t xml:space="preserve"> Sampl</w:t>
      </w:r>
      <w:r>
        <w:rPr>
          <w:rFonts w:eastAsia="Times New Roman" w:cs="Arial"/>
          <w:color w:val="333333"/>
        </w:rPr>
        <w:t>e size estimation</w:t>
      </w:r>
    </w:p>
    <w:p w:rsidR="00000000" w:rsidRDefault="00963933">
      <w:pPr>
        <w:pStyle w:val="NormalWeb"/>
        <w:divId w:val="1746341785"/>
        <w:rPr>
          <w:rFonts w:ascii="Helvetica Neue" w:hAnsi="Helvetica Neue" w:cs="Arial"/>
          <w:color w:val="333333"/>
          <w:sz w:val="21"/>
          <w:szCs w:val="21"/>
        </w:rPr>
      </w:pPr>
      <w:r>
        <w:rPr>
          <w:rFonts w:ascii="Helvetica Neue" w:hAnsi="Helvetica Neue" w:cs="Arial"/>
          <w:color w:val="333333"/>
          <w:sz w:val="21"/>
          <w:szCs w:val="21"/>
        </w:rPr>
        <w:t>Using childhood stunting as index indicator for sample size calculations, the sample size needed to detect a change of mean HAZ from 1.432 in Kayah State</w:t>
      </w:r>
      <w:hyperlink w:anchor="fn2" w:history="1">
        <w:r>
          <w:rPr>
            <w:rFonts w:ascii="Helvetica Neue" w:hAnsi="Helvetica Neue" w:cs="Arial"/>
            <w:color w:val="337AB7"/>
            <w:sz w:val="16"/>
            <w:szCs w:val="16"/>
            <w:vertAlign w:val="superscript"/>
          </w:rPr>
          <w:t>2</w:t>
        </w:r>
      </w:hyperlink>
      <w:r>
        <w:rPr>
          <w:rFonts w:ascii="Helvetica Neue" w:hAnsi="Helvetica Neue" w:cs="Arial"/>
          <w:color w:val="333333"/>
          <w:sz w:val="21"/>
          <w:szCs w:val="21"/>
        </w:rPr>
        <w:t xml:space="preserve"> to -0.932 with a calculated standard deviation 1.14406</w:t>
      </w:r>
      <w:hyperlink w:anchor="fn3" w:history="1">
        <w:r>
          <w:rPr>
            <w:rFonts w:ascii="Helvetica Neue" w:hAnsi="Helvetica Neue" w:cs="Arial"/>
            <w:color w:val="337AB7"/>
            <w:sz w:val="16"/>
            <w:szCs w:val="16"/>
            <w:vertAlign w:val="superscript"/>
          </w:rPr>
          <w:t>3</w:t>
        </w:r>
      </w:hyperlink>
      <w:r>
        <w:rPr>
          <w:rFonts w:ascii="Helvetica Neue" w:hAnsi="Helvetica Neue" w:cs="Arial"/>
          <w:color w:val="333333"/>
          <w:sz w:val="21"/>
          <w:szCs w:val="21"/>
        </w:rPr>
        <w:t xml:space="preserve"> was calculated. This is an equivalent drop in stunting prevalence of about 10%. This equates to a sample size of 137 children less than 5 years old. Assuming a design effect for a cluster survey of 2, this sample size was inflated </w:t>
      </w:r>
      <w:r>
        <w:rPr>
          <w:rFonts w:ascii="Helvetica Neue" w:hAnsi="Helvetica Neue" w:cs="Arial"/>
          <w:color w:val="333333"/>
          <w:sz w:val="21"/>
          <w:szCs w:val="21"/>
        </w:rPr>
        <w:t>to 274. A sample size of 274 respondents was needed for each strata (</w:t>
      </w:r>
      <w:r>
        <w:rPr>
          <w:rStyle w:val="Emphasis"/>
          <w:rFonts w:ascii="Helvetica Neue" w:hAnsi="Helvetica Neue" w:cs="Arial"/>
          <w:color w:val="333333"/>
          <w:sz w:val="21"/>
          <w:szCs w:val="21"/>
        </w:rPr>
        <w:t>urban</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rural</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hard-to-reach</w:t>
      </w:r>
      <w:r>
        <w:rPr>
          <w:rFonts w:ascii="Helvetica Neue" w:hAnsi="Helvetica Neue" w:cs="Arial"/>
          <w:color w:val="333333"/>
          <w:sz w:val="21"/>
          <w:szCs w:val="21"/>
        </w:rPr>
        <w:t>) in Kayah State giving a total of 822 respondents in total. Assuming a non-response rate of 20% overall, a total of 330 respondents was the target sample fo</w:t>
      </w:r>
      <w:r>
        <w:rPr>
          <w:rFonts w:ascii="Helvetica Neue" w:hAnsi="Helvetica Neue" w:cs="Arial"/>
          <w:color w:val="333333"/>
          <w:sz w:val="21"/>
          <w:szCs w:val="21"/>
        </w:rPr>
        <w:t>r each strata in Kayah State.</w:t>
      </w:r>
    </w:p>
    <w:p w:rsidR="00000000" w:rsidRDefault="00963933">
      <w:pPr>
        <w:pStyle w:val="NormalWeb"/>
        <w:divId w:val="1746341785"/>
        <w:rPr>
          <w:rFonts w:ascii="Helvetica Neue" w:hAnsi="Helvetica Neue" w:cs="Arial"/>
          <w:color w:val="333333"/>
          <w:sz w:val="21"/>
          <w:szCs w:val="21"/>
        </w:rPr>
      </w:pPr>
      <w:r>
        <w:rPr>
          <w:rFonts w:ascii="Helvetica Neue" w:hAnsi="Helvetica Neue" w:cs="Arial"/>
          <w:color w:val="333333"/>
          <w:sz w:val="21"/>
          <w:szCs w:val="21"/>
        </w:rPr>
        <w:t xml:space="preserve">As described in the sampling frame above, a total of 25 villages per strata and 14 respondent mothers with children less than 5 years old were the target number of samples and a total of 350 respondents in each strata was the </w:t>
      </w:r>
      <w:r>
        <w:rPr>
          <w:rFonts w:ascii="Helvetica Neue" w:hAnsi="Helvetica Neue" w:cs="Arial"/>
          <w:color w:val="333333"/>
          <w:sz w:val="21"/>
          <w:szCs w:val="21"/>
        </w:rPr>
        <w:t xml:space="preserve">overall target in order to achieve at least 274. In Kayah state, a total of 1050 respondents was the overall target. This is anticipated to be more than enough sample size as per calculations above. For the selected respondents who were not present at the </w:t>
      </w:r>
      <w:r>
        <w:rPr>
          <w:rFonts w:ascii="Helvetica Neue" w:hAnsi="Helvetica Neue" w:cs="Arial"/>
          <w:color w:val="333333"/>
          <w:sz w:val="21"/>
          <w:szCs w:val="21"/>
        </w:rPr>
        <w:t>time of data collection, two revisits were conducted with the respondent classified as a non-responder after two unsuccessful attempts.</w:t>
      </w:r>
    </w:p>
    <w:p w:rsidR="00000000" w:rsidRDefault="00963933">
      <w:pPr>
        <w:pStyle w:val="Heading3"/>
        <w:divId w:val="707947928"/>
        <w:rPr>
          <w:rFonts w:eastAsia="Times New Roman" w:cs="Arial"/>
          <w:color w:val="333333"/>
        </w:rPr>
      </w:pPr>
      <w:r>
        <w:rPr>
          <w:rStyle w:val="header-section-number"/>
          <w:rFonts w:eastAsia="Times New Roman" w:cs="Arial"/>
          <w:color w:val="333333"/>
        </w:rPr>
        <w:t>3.1.2</w:t>
      </w:r>
      <w:r>
        <w:rPr>
          <w:rFonts w:eastAsia="Times New Roman" w:cs="Arial"/>
          <w:color w:val="333333"/>
        </w:rPr>
        <w:t xml:space="preserve"> Quasi-experimental cohort study</w:t>
      </w:r>
    </w:p>
    <w:p w:rsidR="00000000" w:rsidRDefault="00963933">
      <w:pPr>
        <w:pStyle w:val="NormalWeb"/>
        <w:divId w:val="707947928"/>
        <w:rPr>
          <w:rFonts w:ascii="Helvetica Neue" w:hAnsi="Helvetica Neue" w:cs="Arial"/>
          <w:color w:val="333333"/>
          <w:sz w:val="21"/>
          <w:szCs w:val="21"/>
        </w:rPr>
      </w:pPr>
      <w:r>
        <w:rPr>
          <w:rFonts w:ascii="Helvetica Neue" w:hAnsi="Helvetica Neue" w:cs="Arial"/>
          <w:color w:val="333333"/>
          <w:sz w:val="21"/>
          <w:szCs w:val="21"/>
        </w:rPr>
        <w:t>As part of a longitudinal, quasi-experimental evaluation design, the baseline surv</w:t>
      </w:r>
      <w:r>
        <w:rPr>
          <w:rFonts w:ascii="Helvetica Neue" w:hAnsi="Helvetica Neue" w:cs="Arial"/>
          <w:color w:val="333333"/>
          <w:sz w:val="21"/>
          <w:szCs w:val="21"/>
        </w:rPr>
        <w:t>ey included a cohort of mothers and their children selected through specific study eligibility criteria based on eligibility and receipt of the services and benefits of the MCCT program. Once recruited, this cohort was assessed on appropriate indicators re</w:t>
      </w:r>
      <w:r>
        <w:rPr>
          <w:rFonts w:ascii="Helvetica Neue" w:hAnsi="Helvetica Neue" w:cs="Arial"/>
          <w:color w:val="333333"/>
          <w:sz w:val="21"/>
          <w:szCs w:val="21"/>
        </w:rPr>
        <w:t xml:space="preserve">lated to nutrition, IYCF and health-seeking behaviours at baseline. This same cohort will then be assessed at endline on the same set of appropriate and relevant indicators to detect any difference between those receiving benefits from the MCCT from those </w:t>
      </w:r>
      <w:r>
        <w:rPr>
          <w:rFonts w:ascii="Helvetica Neue" w:hAnsi="Helvetica Neue" w:cs="Arial"/>
          <w:color w:val="333333"/>
          <w:sz w:val="21"/>
          <w:szCs w:val="21"/>
        </w:rPr>
        <w:t xml:space="preserve">who are not based on a regression discontinuity analytical approach (see Section </w:t>
      </w:r>
      <w:hyperlink w:anchor="regression-discontinuity" w:history="1">
        <w:r>
          <w:rPr>
            <w:rStyle w:val="Hyperlink"/>
            <w:rFonts w:ascii="Helvetica Neue" w:hAnsi="Helvetica Neue" w:cs="Arial"/>
            <w:sz w:val="21"/>
            <w:szCs w:val="21"/>
          </w:rPr>
          <w:t>3.6.3</w:t>
        </w:r>
      </w:hyperlink>
      <w:r>
        <w:rPr>
          <w:rFonts w:ascii="Helvetica Neue" w:hAnsi="Helvetica Neue" w:cs="Arial"/>
          <w:color w:val="333333"/>
          <w:sz w:val="21"/>
          <w:szCs w:val="21"/>
        </w:rPr>
        <w:t>).</w:t>
      </w:r>
    </w:p>
    <w:p w:rsidR="00000000" w:rsidRDefault="00963933">
      <w:pPr>
        <w:pStyle w:val="NormalWeb"/>
        <w:divId w:val="707947928"/>
        <w:rPr>
          <w:rFonts w:ascii="Helvetica Neue" w:hAnsi="Helvetica Neue" w:cs="Arial"/>
          <w:color w:val="333333"/>
          <w:sz w:val="21"/>
          <w:szCs w:val="21"/>
        </w:rPr>
      </w:pPr>
      <w:r>
        <w:rPr>
          <w:rFonts w:ascii="Helvetica Neue" w:hAnsi="Helvetica Neue" w:cs="Arial"/>
          <w:color w:val="333333"/>
          <w:sz w:val="21"/>
          <w:szCs w:val="21"/>
        </w:rPr>
        <w:t>This component of the study provides a statistically robust comparison between those exposed to the MCCT program and tho</w:t>
      </w:r>
      <w:r>
        <w:rPr>
          <w:rFonts w:ascii="Helvetica Neue" w:hAnsi="Helvetica Neue" w:cs="Arial"/>
          <w:color w:val="333333"/>
          <w:sz w:val="21"/>
          <w:szCs w:val="21"/>
        </w:rPr>
        <w:t>se who are not hence detecting the possible impact that the programme has on a specific set of impact indicators.</w:t>
      </w:r>
    </w:p>
    <w:p w:rsidR="00000000" w:rsidRDefault="00963933">
      <w:pPr>
        <w:pStyle w:val="NormalWeb"/>
        <w:divId w:val="707947928"/>
        <w:rPr>
          <w:rFonts w:ascii="Helvetica Neue" w:hAnsi="Helvetica Neue" w:cs="Arial"/>
          <w:color w:val="333333"/>
          <w:sz w:val="21"/>
          <w:szCs w:val="21"/>
        </w:rPr>
      </w:pPr>
      <w:r>
        <w:rPr>
          <w:rFonts w:ascii="Helvetica Neue" w:hAnsi="Helvetica Neue" w:cs="Arial"/>
          <w:color w:val="333333"/>
          <w:sz w:val="21"/>
          <w:szCs w:val="21"/>
        </w:rPr>
        <w:lastRenderedPageBreak/>
        <w:t>Given the universal nature of the MCCT program and the need to create effective treatment and comparison groups to detect program impact, this</w:t>
      </w:r>
      <w:r>
        <w:rPr>
          <w:rFonts w:ascii="Helvetica Neue" w:hAnsi="Helvetica Neue" w:cs="Arial"/>
          <w:color w:val="333333"/>
          <w:sz w:val="21"/>
          <w:szCs w:val="21"/>
        </w:rPr>
        <w:t xml:space="preserve"> study component used a similar regression discontinuity (RD) design as was developed and used for the MCCT evaluation in Chin State, but with distinct changes that address limitations of the latter </w:t>
      </w:r>
      <w:r>
        <w:rPr>
          <w:rStyle w:val="citation"/>
          <w:rFonts w:ascii="Helvetica Neue" w:hAnsi="Helvetica Neue" w:cs="Arial"/>
          <w:color w:val="333333"/>
          <w:sz w:val="21"/>
          <w:szCs w:val="21"/>
        </w:rPr>
        <w:t xml:space="preserve">(Ministry of Social Welfare, Relief and Resettlement and </w:t>
      </w:r>
      <w:r>
        <w:rPr>
          <w:rStyle w:val="citation"/>
          <w:rFonts w:ascii="Helvetica Neue" w:hAnsi="Helvetica Neue" w:cs="Arial"/>
          <w:color w:val="333333"/>
          <w:sz w:val="21"/>
          <w:szCs w:val="21"/>
        </w:rPr>
        <w:t xml:space="preserve">Livelihoods and Food Security Trust Fund </w:t>
      </w:r>
      <w:hyperlink w:anchor="ref-MinistryofSocialWelfareReliefandRes"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w:t>
      </w:r>
      <w:r>
        <w:rPr>
          <w:rFonts w:ascii="Helvetica Neue" w:hAnsi="Helvetica Neue" w:cs="Arial"/>
          <w:color w:val="333333"/>
          <w:sz w:val="21"/>
          <w:szCs w:val="21"/>
        </w:rPr>
        <w:t>. This design was made possible by the fact that there is a specific cut-off point for programme eligibility. Ultimately, the programme (treatment) effect can be detected as a discontinuity in the regression line around this cut-off which in this case is a</w:t>
      </w:r>
      <w:r>
        <w:rPr>
          <w:rFonts w:ascii="Helvetica Neue" w:hAnsi="Helvetica Neue" w:cs="Arial"/>
          <w:color w:val="333333"/>
          <w:sz w:val="21"/>
          <w:szCs w:val="21"/>
        </w:rPr>
        <w:t xml:space="preserve"> specific date that determines eligibility. The design is </w:t>
      </w:r>
      <w:r>
        <w:rPr>
          <w:rStyle w:val="Emphasis"/>
          <w:rFonts w:ascii="Helvetica Neue" w:hAnsi="Helvetica Neue" w:cs="Arial"/>
          <w:color w:val="333333"/>
          <w:sz w:val="21"/>
          <w:szCs w:val="21"/>
        </w:rPr>
        <w:t>quasi-experimental</w:t>
      </w:r>
      <w:r>
        <w:rPr>
          <w:rFonts w:ascii="Helvetica Neue" w:hAnsi="Helvetica Neue" w:cs="Arial"/>
          <w:color w:val="333333"/>
          <w:sz w:val="21"/>
          <w:szCs w:val="21"/>
        </w:rPr>
        <w:t>, since treatment and comparison groups were not selected at random but based on predefined characteristics.</w:t>
      </w:r>
    </w:p>
    <w:p w:rsidR="00000000" w:rsidRDefault="00963933">
      <w:pPr>
        <w:pStyle w:val="Heading4"/>
        <w:divId w:val="2041734836"/>
        <w:rPr>
          <w:rFonts w:eastAsia="Times New Roman" w:cs="Arial"/>
          <w:color w:val="333333"/>
        </w:rPr>
      </w:pPr>
      <w:r>
        <w:rPr>
          <w:rStyle w:val="header-section-number"/>
          <w:rFonts w:eastAsia="Times New Roman" w:cs="Arial"/>
          <w:color w:val="333333"/>
        </w:rPr>
        <w:t>3.1.2.1</w:t>
      </w:r>
      <w:r>
        <w:rPr>
          <w:rFonts w:eastAsia="Times New Roman" w:cs="Arial"/>
          <w:color w:val="333333"/>
        </w:rPr>
        <w:t xml:space="preserve"> Eligibility criteria</w:t>
      </w:r>
    </w:p>
    <w:p w:rsidR="00000000" w:rsidRDefault="00963933">
      <w:pPr>
        <w:pStyle w:val="NormalWeb"/>
        <w:divId w:val="2041734836"/>
        <w:rPr>
          <w:rFonts w:ascii="Helvetica Neue" w:hAnsi="Helvetica Neue" w:cs="Arial"/>
          <w:color w:val="333333"/>
          <w:sz w:val="21"/>
          <w:szCs w:val="21"/>
        </w:rPr>
      </w:pPr>
      <w:r>
        <w:rPr>
          <w:rFonts w:ascii="Helvetica Neue" w:hAnsi="Helvetica Neue" w:cs="Arial"/>
          <w:color w:val="333333"/>
          <w:sz w:val="21"/>
          <w:szCs w:val="21"/>
        </w:rPr>
        <w:t>Eligibility criteria depended on three factors:</w:t>
      </w:r>
    </w:p>
    <w:p w:rsidR="00000000" w:rsidRDefault="00963933">
      <w:pPr>
        <w:pStyle w:val="NormalWeb"/>
        <w:numPr>
          <w:ilvl w:val="0"/>
          <w:numId w:val="6"/>
        </w:numPr>
        <w:divId w:val="2041734836"/>
        <w:rPr>
          <w:rFonts w:ascii="Helvetica Neue" w:hAnsi="Helvetica Neue" w:cs="Arial"/>
          <w:color w:val="333333"/>
          <w:sz w:val="21"/>
          <w:szCs w:val="21"/>
        </w:rPr>
      </w:pPr>
      <w:r>
        <w:rPr>
          <w:rFonts w:ascii="Helvetica Neue" w:hAnsi="Helvetica Neue" w:cs="Arial"/>
          <w:color w:val="333333"/>
          <w:sz w:val="21"/>
          <w:szCs w:val="21"/>
        </w:rPr>
        <w:t>Date of start of recruitment into the MCCT program (1st October 2018)</w:t>
      </w:r>
    </w:p>
    <w:p w:rsidR="00000000" w:rsidRDefault="00963933">
      <w:pPr>
        <w:pStyle w:val="NormalWeb"/>
        <w:numPr>
          <w:ilvl w:val="0"/>
          <w:numId w:val="6"/>
        </w:numPr>
        <w:divId w:val="2041734836"/>
        <w:rPr>
          <w:rFonts w:ascii="Helvetica Neue" w:hAnsi="Helvetica Neue" w:cs="Arial"/>
          <w:color w:val="333333"/>
          <w:sz w:val="21"/>
          <w:szCs w:val="21"/>
        </w:rPr>
      </w:pPr>
      <w:r>
        <w:rPr>
          <w:rFonts w:ascii="Helvetica Neue" w:hAnsi="Helvetica Neue" w:cs="Arial"/>
          <w:color w:val="333333"/>
          <w:sz w:val="21"/>
          <w:szCs w:val="21"/>
        </w:rPr>
        <w:t>Date when the recruitment for study participants will occur (6th August 2019)</w:t>
      </w:r>
    </w:p>
    <w:p w:rsidR="00000000" w:rsidRDefault="00963933">
      <w:pPr>
        <w:pStyle w:val="NormalWeb"/>
        <w:numPr>
          <w:ilvl w:val="0"/>
          <w:numId w:val="6"/>
        </w:numPr>
        <w:divId w:val="2041734836"/>
        <w:rPr>
          <w:rFonts w:ascii="Helvetica Neue" w:hAnsi="Helvetica Neue" w:cs="Arial"/>
          <w:color w:val="333333"/>
          <w:sz w:val="21"/>
          <w:szCs w:val="21"/>
        </w:rPr>
      </w:pPr>
      <w:r>
        <w:rPr>
          <w:rFonts w:ascii="Helvetica Neue" w:hAnsi="Helvetica Neue" w:cs="Arial"/>
          <w:color w:val="333333"/>
          <w:sz w:val="21"/>
          <w:szCs w:val="21"/>
        </w:rPr>
        <w:t>Receipt of MCCT benefits</w:t>
      </w:r>
    </w:p>
    <w:p w:rsidR="00000000" w:rsidRDefault="00963933">
      <w:pPr>
        <w:pStyle w:val="NormalWeb"/>
        <w:divId w:val="2041734836"/>
        <w:rPr>
          <w:rFonts w:ascii="Helvetica Neue" w:hAnsi="Helvetica Neue" w:cs="Arial"/>
          <w:color w:val="333333"/>
          <w:sz w:val="21"/>
          <w:szCs w:val="21"/>
        </w:rPr>
      </w:pPr>
      <w:r>
        <w:rPr>
          <w:rFonts w:ascii="Helvetica Neue" w:hAnsi="Helvetica Neue" w:cs="Arial"/>
          <w:color w:val="333333"/>
          <w:sz w:val="21"/>
          <w:szCs w:val="21"/>
        </w:rPr>
        <w:t>The optimal bandwidth of ages of th</w:t>
      </w:r>
      <w:r>
        <w:rPr>
          <w:rFonts w:ascii="Helvetica Neue" w:hAnsi="Helvetica Neue" w:cs="Arial"/>
          <w:color w:val="333333"/>
          <w:sz w:val="21"/>
          <w:szCs w:val="21"/>
        </w:rPr>
        <w:t>e children to include in the study needed to be as close to the cut-off date as possible such that the ages of the children in the control and intervention groups will be roughly similarly distributed. This meant up to one month before and after the recrui</w:t>
      </w:r>
      <w:r>
        <w:rPr>
          <w:rFonts w:ascii="Helvetica Neue" w:hAnsi="Helvetica Neue" w:cs="Arial"/>
          <w:color w:val="333333"/>
          <w:sz w:val="21"/>
          <w:szCs w:val="21"/>
        </w:rPr>
        <w:t>tment date of 1st October 2018. Given this, the following eligibility criteria were applied:</w:t>
      </w:r>
    </w:p>
    <w:p w:rsidR="00000000" w:rsidRDefault="00963933">
      <w:pPr>
        <w:pStyle w:val="NormalWeb"/>
        <w:divId w:val="2041734836"/>
        <w:rPr>
          <w:rFonts w:ascii="Helvetica Neue" w:hAnsi="Helvetica Neue" w:cs="Arial"/>
          <w:color w:val="333333"/>
          <w:sz w:val="21"/>
          <w:szCs w:val="21"/>
        </w:rPr>
      </w:pPr>
      <w:r>
        <w:rPr>
          <w:rStyle w:val="Strong"/>
          <w:rFonts w:ascii="Helvetica Neue" w:hAnsi="Helvetica Neue" w:cs="Arial"/>
          <w:color w:val="333333"/>
          <w:sz w:val="21"/>
          <w:szCs w:val="21"/>
        </w:rPr>
        <w:t>Control group</w:t>
      </w:r>
    </w:p>
    <w:p w:rsidR="00000000" w:rsidRDefault="00963933">
      <w:pPr>
        <w:pStyle w:val="NormalWeb"/>
        <w:divId w:val="2041734836"/>
        <w:rPr>
          <w:rFonts w:ascii="Helvetica Neue" w:hAnsi="Helvetica Neue" w:cs="Arial"/>
          <w:color w:val="333333"/>
          <w:sz w:val="21"/>
          <w:szCs w:val="21"/>
        </w:rPr>
      </w:pPr>
      <w:r>
        <w:rPr>
          <w:rFonts w:ascii="Helvetica Neue" w:hAnsi="Helvetica Neue" w:cs="Arial"/>
          <w:color w:val="333333"/>
          <w:sz w:val="21"/>
          <w:szCs w:val="21"/>
        </w:rPr>
        <w:t>Following are the criteria for eligibility to the control group of the study:</w:t>
      </w:r>
    </w:p>
    <w:p w:rsidR="00000000" w:rsidRDefault="00963933">
      <w:pPr>
        <w:pStyle w:val="NormalWeb"/>
        <w:numPr>
          <w:ilvl w:val="0"/>
          <w:numId w:val="7"/>
        </w:numPr>
        <w:divId w:val="2041734836"/>
        <w:rPr>
          <w:rFonts w:ascii="Helvetica Neue" w:hAnsi="Helvetica Neue" w:cs="Arial"/>
          <w:color w:val="333333"/>
          <w:sz w:val="21"/>
          <w:szCs w:val="21"/>
        </w:rPr>
      </w:pPr>
      <w:r>
        <w:rPr>
          <w:rFonts w:ascii="Helvetica Neue" w:hAnsi="Helvetica Neue" w:cs="Arial"/>
          <w:color w:val="333333"/>
          <w:sz w:val="21"/>
          <w:szCs w:val="21"/>
        </w:rPr>
        <w:t>Women who gave birth on/after 1 September 2018 but before 1 Oct 2108 (i</w:t>
      </w:r>
      <w:r>
        <w:rPr>
          <w:rFonts w:ascii="Helvetica Neue" w:hAnsi="Helvetica Neue" w:cs="Arial"/>
          <w:color w:val="333333"/>
          <w:sz w:val="21"/>
          <w:szCs w:val="21"/>
        </w:rPr>
        <w:t>.e. 1 month before the MCCT registration cut-off)</w:t>
      </w:r>
    </w:p>
    <w:p w:rsidR="00000000" w:rsidRDefault="00963933">
      <w:pPr>
        <w:pStyle w:val="NormalWeb"/>
        <w:numPr>
          <w:ilvl w:val="0"/>
          <w:numId w:val="7"/>
        </w:numPr>
        <w:divId w:val="2041734836"/>
        <w:rPr>
          <w:rFonts w:ascii="Helvetica Neue" w:hAnsi="Helvetica Neue" w:cs="Arial"/>
          <w:color w:val="333333"/>
          <w:sz w:val="21"/>
          <w:szCs w:val="21"/>
        </w:rPr>
      </w:pPr>
      <w:r>
        <w:rPr>
          <w:rFonts w:ascii="Helvetica Neue" w:hAnsi="Helvetica Neue" w:cs="Arial"/>
          <w:color w:val="333333"/>
          <w:sz w:val="21"/>
          <w:szCs w:val="21"/>
        </w:rPr>
        <w:t>Women who were pregnant/gave birth after 1 Oct 2018 but have not been recruited into program</w:t>
      </w:r>
    </w:p>
    <w:p w:rsidR="00000000" w:rsidRDefault="00963933">
      <w:pPr>
        <w:pStyle w:val="NormalWeb"/>
        <w:divId w:val="2041734836"/>
        <w:rPr>
          <w:rFonts w:ascii="Helvetica Neue" w:hAnsi="Helvetica Neue" w:cs="Arial"/>
          <w:color w:val="333333"/>
          <w:sz w:val="21"/>
          <w:szCs w:val="21"/>
        </w:rPr>
      </w:pPr>
      <w:r>
        <w:rPr>
          <w:rStyle w:val="Strong"/>
          <w:rFonts w:ascii="Helvetica Neue" w:hAnsi="Helvetica Neue" w:cs="Arial"/>
          <w:color w:val="333333"/>
          <w:sz w:val="21"/>
          <w:szCs w:val="21"/>
        </w:rPr>
        <w:t>Intervention group</w:t>
      </w:r>
    </w:p>
    <w:p w:rsidR="00000000" w:rsidRDefault="00963933">
      <w:pPr>
        <w:pStyle w:val="NormalWeb"/>
        <w:divId w:val="2041734836"/>
        <w:rPr>
          <w:rFonts w:ascii="Helvetica Neue" w:hAnsi="Helvetica Neue" w:cs="Arial"/>
          <w:color w:val="333333"/>
          <w:sz w:val="21"/>
          <w:szCs w:val="21"/>
        </w:rPr>
      </w:pPr>
      <w:r>
        <w:rPr>
          <w:rFonts w:ascii="Helvetica Neue" w:hAnsi="Helvetica Neue" w:cs="Arial"/>
          <w:color w:val="333333"/>
          <w:sz w:val="21"/>
          <w:szCs w:val="21"/>
        </w:rPr>
        <w:t>The criteria for eligibility to the intervention group of the study was women who were pregnan</w:t>
      </w:r>
      <w:r>
        <w:rPr>
          <w:rFonts w:ascii="Helvetica Neue" w:hAnsi="Helvetica Neue" w:cs="Arial"/>
          <w:color w:val="333333"/>
          <w:sz w:val="21"/>
          <w:szCs w:val="21"/>
        </w:rPr>
        <w:t>t on or after 1 Oct 2018 and have been recruited into the program.</w:t>
      </w:r>
    </w:p>
    <w:p w:rsidR="00000000" w:rsidRDefault="00963933">
      <w:pPr>
        <w:pStyle w:val="Heading4"/>
        <w:divId w:val="928658005"/>
        <w:rPr>
          <w:rFonts w:eastAsia="Times New Roman" w:cs="Arial"/>
          <w:color w:val="333333"/>
        </w:rPr>
      </w:pPr>
      <w:r>
        <w:rPr>
          <w:rStyle w:val="header-section-number"/>
          <w:rFonts w:eastAsia="Times New Roman" w:cs="Arial"/>
          <w:color w:val="333333"/>
        </w:rPr>
        <w:t>3.1.2.2</w:t>
      </w:r>
      <w:r>
        <w:rPr>
          <w:rFonts w:eastAsia="Times New Roman" w:cs="Arial"/>
          <w:color w:val="333333"/>
        </w:rPr>
        <w:t xml:space="preserve"> Sample size and selection</w:t>
      </w:r>
    </w:p>
    <w:p w:rsidR="00000000" w:rsidRDefault="00963933">
      <w:pPr>
        <w:pStyle w:val="NormalWeb"/>
        <w:divId w:val="928658005"/>
        <w:rPr>
          <w:rFonts w:ascii="Helvetica Neue" w:hAnsi="Helvetica Neue" w:cs="Arial"/>
          <w:color w:val="333333"/>
          <w:sz w:val="21"/>
          <w:szCs w:val="21"/>
        </w:rPr>
      </w:pPr>
      <w:r>
        <w:rPr>
          <w:rFonts w:ascii="Helvetica Neue" w:hAnsi="Helvetica Neue" w:cs="Arial"/>
          <w:color w:val="333333"/>
          <w:sz w:val="21"/>
          <w:szCs w:val="21"/>
        </w:rPr>
        <w:t>The RD design effect was factored in for sample size calculations. This design effect was used to inflate standard randomized controlled trials (RCT) sampl</w:t>
      </w:r>
      <w:r>
        <w:rPr>
          <w:rFonts w:ascii="Helvetica Neue" w:hAnsi="Helvetica Neue" w:cs="Arial"/>
          <w:color w:val="333333"/>
          <w:sz w:val="21"/>
          <w:szCs w:val="21"/>
        </w:rPr>
        <w:t xml:space="preserve">e sizes in order to account for the RD design. The RD design effect was primarily influenced by the distribution of characteristics of the cut-off variable (i.e. running variable) </w:t>
      </w:r>
      <w:r>
        <w:rPr>
          <w:rStyle w:val="citation"/>
          <w:rFonts w:ascii="Helvetica Neue" w:hAnsi="Helvetica Neue" w:cs="Arial"/>
          <w:color w:val="333333"/>
          <w:sz w:val="21"/>
          <w:szCs w:val="21"/>
        </w:rPr>
        <w:t xml:space="preserve">(Bor et al. </w:t>
      </w:r>
      <w:hyperlink w:anchor="ref-Bor2014" w:history="1">
        <w:r>
          <w:rPr>
            <w:rStyle w:val="Hyperlink"/>
            <w:rFonts w:ascii="Helvetica Neue" w:hAnsi="Helvetica Neue" w:cs="Arial"/>
            <w:sz w:val="21"/>
            <w:szCs w:val="21"/>
          </w:rPr>
          <w:t>2014</w:t>
        </w:r>
      </w:hyperlink>
      <w:r>
        <w:rPr>
          <w:rStyle w:val="citation"/>
          <w:rFonts w:ascii="Helvetica Neue" w:hAnsi="Helvetica Neue" w:cs="Arial"/>
          <w:color w:val="333333"/>
          <w:sz w:val="21"/>
          <w:szCs w:val="21"/>
        </w:rPr>
        <w:t>)</w:t>
      </w:r>
      <w:r>
        <w:rPr>
          <w:rFonts w:ascii="Helvetica Neue" w:hAnsi="Helvetica Neue" w:cs="Arial"/>
          <w:color w:val="333333"/>
          <w:sz w:val="21"/>
          <w:szCs w:val="21"/>
        </w:rPr>
        <w:t>. Previous literature adv</w:t>
      </w:r>
      <w:r>
        <w:rPr>
          <w:rFonts w:ascii="Helvetica Neue" w:hAnsi="Helvetica Neue" w:cs="Arial"/>
          <w:color w:val="333333"/>
          <w:sz w:val="21"/>
          <w:szCs w:val="21"/>
        </w:rPr>
        <w:t>ise that if the running variable is normally distributed around the cut-off, then the design effect is approximately 2.75. If the running variable is uniformly distributed around the cut-off, the design effect is 4, and if it is bimodal in distribution, th</w:t>
      </w:r>
      <w:r>
        <w:rPr>
          <w:rFonts w:ascii="Helvetica Neue" w:hAnsi="Helvetica Neue" w:cs="Arial"/>
          <w:color w:val="333333"/>
          <w:sz w:val="21"/>
          <w:szCs w:val="21"/>
        </w:rPr>
        <w:t xml:space="preserve">en the design effect can go up to 5 </w:t>
      </w:r>
      <w:r>
        <w:rPr>
          <w:rStyle w:val="citation"/>
          <w:rFonts w:ascii="Helvetica Neue" w:hAnsi="Helvetica Neue" w:cs="Arial"/>
          <w:color w:val="333333"/>
          <w:sz w:val="21"/>
          <w:szCs w:val="21"/>
        </w:rPr>
        <w:t xml:space="preserve">(Schochet </w:t>
      </w:r>
      <w:hyperlink w:anchor="ref-Schochet2009" w:history="1">
        <w:r>
          <w:rPr>
            <w:rStyle w:val="Hyperlink"/>
            <w:rFonts w:ascii="Helvetica Neue" w:hAnsi="Helvetica Neue" w:cs="Arial"/>
            <w:sz w:val="21"/>
            <w:szCs w:val="21"/>
          </w:rPr>
          <w:t>2009</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963933">
      <w:pPr>
        <w:pStyle w:val="NormalWeb"/>
        <w:divId w:val="928658005"/>
        <w:rPr>
          <w:rFonts w:ascii="Helvetica Neue" w:hAnsi="Helvetica Neue" w:cs="Arial"/>
          <w:color w:val="333333"/>
          <w:sz w:val="21"/>
          <w:szCs w:val="21"/>
        </w:rPr>
      </w:pPr>
      <w:r>
        <w:rPr>
          <w:rFonts w:ascii="Helvetica Neue" w:hAnsi="Helvetica Neue" w:cs="Arial"/>
          <w:color w:val="333333"/>
          <w:sz w:val="21"/>
          <w:szCs w:val="21"/>
        </w:rPr>
        <w:t>Given that the running variable for this study is the start date of registration in relation to pregnancy, it was expected that there would be various peaks in numb</w:t>
      </w:r>
      <w:r>
        <w:rPr>
          <w:rFonts w:ascii="Helvetica Neue" w:hAnsi="Helvetica Neue" w:cs="Arial"/>
          <w:color w:val="333333"/>
          <w:sz w:val="21"/>
          <w:szCs w:val="21"/>
        </w:rPr>
        <w:t>er of pregnancies at specific time points following a general seasonal pattern not necessarily related to the cut-off date. The distribution is therefore likely multi-modal. So an assumption of at least 5 design effect for this RD design was taken into acc</w:t>
      </w:r>
      <w:r>
        <w:rPr>
          <w:rFonts w:ascii="Helvetica Neue" w:hAnsi="Helvetica Neue" w:cs="Arial"/>
          <w:color w:val="333333"/>
          <w:sz w:val="21"/>
          <w:szCs w:val="21"/>
        </w:rPr>
        <w:t>ount.</w:t>
      </w:r>
    </w:p>
    <w:p w:rsidR="00000000" w:rsidRDefault="00963933">
      <w:pPr>
        <w:pStyle w:val="NormalWeb"/>
        <w:divId w:val="928658005"/>
        <w:rPr>
          <w:rFonts w:ascii="Helvetica Neue" w:hAnsi="Helvetica Neue" w:cs="Arial"/>
          <w:color w:val="333333"/>
          <w:sz w:val="21"/>
          <w:szCs w:val="21"/>
        </w:rPr>
      </w:pPr>
      <w:r>
        <w:rPr>
          <w:rFonts w:ascii="Helvetica Neue" w:hAnsi="Helvetica Neue" w:cs="Arial"/>
          <w:color w:val="333333"/>
          <w:sz w:val="21"/>
          <w:szCs w:val="21"/>
        </w:rPr>
        <w:lastRenderedPageBreak/>
        <w:t xml:space="preserve">Using prevalence of stunting as the index indicator for calculating sample size and using mean change in height-for-age z-score (HAZ) as the specific variable to use for assessing change, the same sample size calculation as in the survey was arrived </w:t>
      </w:r>
      <w:r>
        <w:rPr>
          <w:rFonts w:ascii="Helvetica Neue" w:hAnsi="Helvetica Neue" w:cs="Arial"/>
          <w:color w:val="333333"/>
          <w:sz w:val="21"/>
          <w:szCs w:val="21"/>
        </w:rPr>
        <w:t>at which was 137 for controls and 137 for intervention (total of 274) for each state. However, given the very narrow bandwidth of inclusion into the study used (one month before and after the programme start), it is likely that the universe population from</w:t>
      </w:r>
      <w:r>
        <w:rPr>
          <w:rFonts w:ascii="Helvetica Neue" w:hAnsi="Helvetica Neue" w:cs="Arial"/>
          <w:color w:val="333333"/>
          <w:sz w:val="21"/>
          <w:szCs w:val="21"/>
        </w:rPr>
        <w:t xml:space="preserve"> which to select the cohort is quite small and that the total sample size of 274 is likely requiring an exhaustive sampling of all children born within the specified periods above. In this case, the inflation factor to account for design effect was not con</w:t>
      </w:r>
      <w:r>
        <w:rPr>
          <w:rFonts w:ascii="Helvetica Neue" w:hAnsi="Helvetica Neue" w:cs="Arial"/>
          <w:color w:val="333333"/>
          <w:sz w:val="21"/>
          <w:szCs w:val="21"/>
        </w:rPr>
        <w:t>sidered to be relevant given that an exhaustive sample will be drawn to begin with. Hence the 274 sample size for Kayah State was set as the target sample size.</w:t>
      </w:r>
    </w:p>
    <w:p w:rsidR="00000000" w:rsidRDefault="00963933">
      <w:pPr>
        <w:pStyle w:val="Heading4"/>
        <w:divId w:val="2140419697"/>
        <w:rPr>
          <w:rFonts w:eastAsia="Times New Roman" w:cs="Arial"/>
          <w:color w:val="333333"/>
        </w:rPr>
      </w:pPr>
      <w:r>
        <w:rPr>
          <w:rStyle w:val="header-section-number"/>
          <w:rFonts w:eastAsia="Times New Roman" w:cs="Arial"/>
          <w:color w:val="333333"/>
        </w:rPr>
        <w:t>3.1.2.3</w:t>
      </w:r>
      <w:r>
        <w:rPr>
          <w:rFonts w:eastAsia="Times New Roman" w:cs="Arial"/>
          <w:color w:val="333333"/>
        </w:rPr>
        <w:t xml:space="preserve"> Sample recruitment</w:t>
      </w:r>
    </w:p>
    <w:p w:rsidR="00000000" w:rsidRDefault="00963933">
      <w:pPr>
        <w:pStyle w:val="NormalWeb"/>
        <w:divId w:val="2140419697"/>
        <w:rPr>
          <w:rFonts w:ascii="Helvetica Neue" w:hAnsi="Helvetica Neue" w:cs="Arial"/>
          <w:color w:val="333333"/>
          <w:sz w:val="21"/>
          <w:szCs w:val="21"/>
        </w:rPr>
      </w:pPr>
      <w:r>
        <w:rPr>
          <w:rFonts w:ascii="Helvetica Neue" w:hAnsi="Helvetica Neue" w:cs="Arial"/>
          <w:color w:val="333333"/>
          <w:sz w:val="21"/>
          <w:szCs w:val="21"/>
        </w:rPr>
        <w:t>Sample recruitment utilised a full list or registry of births one mo</w:t>
      </w:r>
      <w:r>
        <w:rPr>
          <w:rFonts w:ascii="Helvetica Neue" w:hAnsi="Helvetica Neue" w:cs="Arial"/>
          <w:color w:val="333333"/>
          <w:sz w:val="21"/>
          <w:szCs w:val="21"/>
        </w:rPr>
        <w:t>nth before and after the 1st of October 2018. As an exhaustive sample was needed, all fforts were undertaken to identify and recruit into the study including engagement with the DSW in listing out and finding these births across Kayah state.</w:t>
      </w:r>
    </w:p>
    <w:p w:rsidR="00000000" w:rsidRDefault="00963933">
      <w:pPr>
        <w:pStyle w:val="Heading2"/>
        <w:divId w:val="1418093042"/>
        <w:rPr>
          <w:rFonts w:eastAsia="Times New Roman" w:cs="Arial"/>
          <w:color w:val="333333"/>
        </w:rPr>
      </w:pPr>
      <w:r>
        <w:rPr>
          <w:rStyle w:val="header-section-number"/>
          <w:rFonts w:eastAsia="Times New Roman" w:cs="Arial"/>
          <w:color w:val="333333"/>
        </w:rPr>
        <w:t>3.2</w:t>
      </w:r>
      <w:r>
        <w:rPr>
          <w:rFonts w:eastAsia="Times New Roman" w:cs="Arial"/>
          <w:color w:val="333333"/>
        </w:rPr>
        <w:t xml:space="preserve"> Data colle</w:t>
      </w:r>
      <w:r>
        <w:rPr>
          <w:rFonts w:eastAsia="Times New Roman" w:cs="Arial"/>
          <w:color w:val="333333"/>
        </w:rPr>
        <w:t>ction</w:t>
      </w:r>
    </w:p>
    <w:p w:rsidR="00000000" w:rsidRDefault="00963933">
      <w:pPr>
        <w:pStyle w:val="NormalWeb"/>
        <w:divId w:val="1418093042"/>
        <w:rPr>
          <w:rFonts w:ascii="Helvetica Neue" w:hAnsi="Helvetica Neue" w:cs="Arial"/>
          <w:color w:val="333333"/>
          <w:sz w:val="21"/>
          <w:szCs w:val="21"/>
        </w:rPr>
      </w:pPr>
      <w:r>
        <w:rPr>
          <w:rFonts w:ascii="Helvetica Neue" w:hAnsi="Helvetica Neue" w:cs="Arial"/>
          <w:color w:val="333333"/>
          <w:sz w:val="21"/>
          <w:szCs w:val="21"/>
        </w:rPr>
        <w:t xml:space="preserve">Data was collected using an electronic data entry system based on the </w:t>
      </w:r>
      <w:r>
        <w:rPr>
          <w:rStyle w:val="Strong"/>
          <w:rFonts w:ascii="Helvetica Neue" w:hAnsi="Helvetica Neue" w:cs="Arial"/>
          <w:color w:val="333333"/>
          <w:sz w:val="21"/>
          <w:szCs w:val="21"/>
        </w:rPr>
        <w:t>Open Data Kit (ODK)</w:t>
      </w:r>
      <w:r>
        <w:rPr>
          <w:rFonts w:ascii="Helvetica Neue" w:hAnsi="Helvetica Neue" w:cs="Arial"/>
          <w:color w:val="333333"/>
          <w:sz w:val="21"/>
          <w:szCs w:val="21"/>
        </w:rPr>
        <w:t xml:space="preserve"> standard that runs on the Android operating software (OS) platform for mobile devices. The study instrument was encoded into the electronic data entry system pl</w:t>
      </w:r>
      <w:r>
        <w:rPr>
          <w:rFonts w:ascii="Helvetica Neue" w:hAnsi="Helvetica Neue" w:cs="Arial"/>
          <w:color w:val="333333"/>
          <w:sz w:val="21"/>
          <w:szCs w:val="21"/>
        </w:rPr>
        <w:t>atform and was served out of a secure aggregate server hosted by ONA</w:t>
      </w:r>
      <w:hyperlink w:anchor="fn4" w:history="1">
        <w:r>
          <w:rPr>
            <w:rFonts w:ascii="Helvetica Neue" w:hAnsi="Helvetica Neue" w:cs="Arial"/>
            <w:color w:val="337AB7"/>
            <w:sz w:val="16"/>
            <w:szCs w:val="16"/>
            <w:vertAlign w:val="superscript"/>
          </w:rPr>
          <w:t>4</w:t>
        </w:r>
      </w:hyperlink>
      <w:r>
        <w:rPr>
          <w:rFonts w:ascii="Helvetica Neue" w:hAnsi="Helvetica Neue" w:cs="Arial"/>
          <w:color w:val="333333"/>
          <w:sz w:val="21"/>
          <w:szCs w:val="21"/>
        </w:rPr>
        <w:t>. Each data collector was provided with a tablet running on Android OS that was configured with the ODK application that receives the electronic data form. All measurements and answers by respondents were then recorded on the tablets and transmitted to the</w:t>
      </w:r>
      <w:r>
        <w:rPr>
          <w:rFonts w:ascii="Helvetica Neue" w:hAnsi="Helvetica Neue" w:cs="Arial"/>
          <w:color w:val="333333"/>
          <w:sz w:val="21"/>
          <w:szCs w:val="21"/>
        </w:rPr>
        <w:t xml:space="preserve"> remote server whenever there was a mobile and/or wireless internet signal. This data collection system was not reliant on internet connection as the data collection could be performed offline, with the completed e-questionnaires saved on the interviewers’</w:t>
      </w:r>
      <w:r>
        <w:rPr>
          <w:rFonts w:ascii="Helvetica Neue" w:hAnsi="Helvetica Neue" w:cs="Arial"/>
          <w:color w:val="333333"/>
          <w:sz w:val="21"/>
          <w:szCs w:val="21"/>
        </w:rPr>
        <w:t xml:space="preserve"> tablets. An internet connection was needed only when finalized encoded forms were ready to submit to the remote server, and this submission was done at regular intervals and timed when there was available internet connection for the data collectors. The s</w:t>
      </w:r>
      <w:r>
        <w:rPr>
          <w:rFonts w:ascii="Helvetica Neue" w:hAnsi="Helvetica Neue" w:cs="Arial"/>
          <w:color w:val="333333"/>
          <w:sz w:val="21"/>
          <w:szCs w:val="21"/>
        </w:rPr>
        <w:t>urvey teams aimed to submit forms on a daily basis.</w:t>
      </w:r>
    </w:p>
    <w:p w:rsidR="00000000" w:rsidRDefault="00963933">
      <w:pPr>
        <w:pStyle w:val="Heading3"/>
        <w:divId w:val="139229074"/>
        <w:rPr>
          <w:rFonts w:eastAsia="Times New Roman" w:cs="Arial"/>
          <w:color w:val="333333"/>
        </w:rPr>
      </w:pPr>
      <w:r>
        <w:rPr>
          <w:rStyle w:val="header-section-number"/>
          <w:rFonts w:eastAsia="Times New Roman" w:cs="Arial"/>
          <w:color w:val="333333"/>
        </w:rPr>
        <w:t>3.2.1</w:t>
      </w:r>
      <w:r>
        <w:rPr>
          <w:rFonts w:eastAsia="Times New Roman" w:cs="Arial"/>
          <w:color w:val="333333"/>
        </w:rPr>
        <w:t xml:space="preserve"> Questionnaire design:</w:t>
      </w:r>
    </w:p>
    <w:p w:rsidR="00000000" w:rsidRDefault="00963933">
      <w:pPr>
        <w:pStyle w:val="NormalWeb"/>
        <w:divId w:val="139229074"/>
        <w:rPr>
          <w:rFonts w:ascii="Helvetica Neue" w:hAnsi="Helvetica Neue" w:cs="Arial"/>
          <w:color w:val="333333"/>
          <w:sz w:val="21"/>
          <w:szCs w:val="21"/>
        </w:rPr>
      </w:pPr>
      <w:r>
        <w:rPr>
          <w:rFonts w:ascii="Helvetica Neue" w:hAnsi="Helvetica Neue" w:cs="Arial"/>
          <w:color w:val="333333"/>
          <w:sz w:val="21"/>
          <w:szCs w:val="21"/>
        </w:rPr>
        <w:t>Structured questionnaires for the household survey, village profiles, and township profiles were in English and translated into local languages. For the household survey, all q</w:t>
      </w:r>
      <w:r>
        <w:rPr>
          <w:rFonts w:ascii="Helvetica Neue" w:hAnsi="Helvetica Neue" w:cs="Arial"/>
          <w:color w:val="333333"/>
          <w:sz w:val="21"/>
          <w:szCs w:val="21"/>
        </w:rPr>
        <w:t>uestions and responses were translated into written Myanmar, Pwo Karen, and Sgaw Karen. The data collector had the option to switch from one language to another on the tablet. The household survey also included anthropometric measurements for weight, heigh</w:t>
      </w:r>
      <w:r>
        <w:rPr>
          <w:rFonts w:ascii="Helvetica Neue" w:hAnsi="Helvetica Neue" w:cs="Arial"/>
          <w:color w:val="333333"/>
          <w:sz w:val="21"/>
          <w:szCs w:val="21"/>
        </w:rPr>
        <w:t>t and MUAC for all pregnant women, mothers who have recently given birth, and every child up to five years of age in selected households. A separate form was developed for the anthropometric measurements.</w:t>
      </w:r>
    </w:p>
    <w:p w:rsidR="00000000" w:rsidRDefault="00963933">
      <w:pPr>
        <w:pStyle w:val="NormalWeb"/>
        <w:divId w:val="139229074"/>
        <w:rPr>
          <w:rFonts w:ascii="Helvetica Neue" w:hAnsi="Helvetica Neue" w:cs="Arial"/>
          <w:color w:val="333333"/>
          <w:sz w:val="21"/>
          <w:szCs w:val="21"/>
        </w:rPr>
      </w:pPr>
      <w:r>
        <w:rPr>
          <w:rFonts w:ascii="Helvetica Neue" w:hAnsi="Helvetica Neue" w:cs="Arial"/>
          <w:color w:val="333333"/>
          <w:sz w:val="21"/>
          <w:szCs w:val="21"/>
        </w:rPr>
        <w:t xml:space="preserve">The village profile questionnaire assessed various </w:t>
      </w:r>
      <w:r>
        <w:rPr>
          <w:rFonts w:ascii="Helvetica Neue" w:hAnsi="Helvetica Neue" w:cs="Arial"/>
          <w:color w:val="333333"/>
          <w:sz w:val="21"/>
          <w:szCs w:val="21"/>
        </w:rPr>
        <w:t>village level characteristics relevant to the study such as number of and distances to nearby markets, education, and health facilities; presence of community groups (e.g., Village Health Committees) and their functionality; presence of community volunteer</w:t>
      </w:r>
      <w:r>
        <w:rPr>
          <w:rFonts w:ascii="Helvetica Neue" w:hAnsi="Helvetica Neue" w:cs="Arial"/>
          <w:color w:val="333333"/>
          <w:sz w:val="21"/>
          <w:szCs w:val="21"/>
        </w:rPr>
        <w:t>s (e.g., auxiliary midwives and community health workers); access and quality of water and sanitation facilities; and general agricultural practices.</w:t>
      </w:r>
    </w:p>
    <w:p w:rsidR="00000000" w:rsidRDefault="00963933">
      <w:pPr>
        <w:pStyle w:val="NormalWeb"/>
        <w:divId w:val="139229074"/>
        <w:rPr>
          <w:rFonts w:ascii="Helvetica Neue" w:hAnsi="Helvetica Neue" w:cs="Arial"/>
          <w:color w:val="333333"/>
          <w:sz w:val="21"/>
          <w:szCs w:val="21"/>
        </w:rPr>
      </w:pPr>
      <w:r>
        <w:rPr>
          <w:rFonts w:ascii="Helvetica Neue" w:hAnsi="Helvetica Neue" w:cs="Arial"/>
          <w:color w:val="333333"/>
          <w:sz w:val="21"/>
          <w:szCs w:val="21"/>
        </w:rPr>
        <w:t>The township profile questionnaire collected data on the township’s population, geography, and governance,</w:t>
      </w:r>
      <w:r>
        <w:rPr>
          <w:rFonts w:ascii="Helvetica Neue" w:hAnsi="Helvetica Neue" w:cs="Arial"/>
          <w:color w:val="333333"/>
          <w:sz w:val="21"/>
          <w:szCs w:val="21"/>
        </w:rPr>
        <w:t xml:space="preserve"> with summaries of key nutrition indicators.</w:t>
      </w:r>
    </w:p>
    <w:p w:rsidR="00000000" w:rsidRDefault="00963933">
      <w:pPr>
        <w:pStyle w:val="NormalWeb"/>
        <w:divId w:val="139229074"/>
        <w:rPr>
          <w:rFonts w:ascii="Helvetica Neue" w:hAnsi="Helvetica Neue" w:cs="Arial"/>
          <w:color w:val="333333"/>
          <w:sz w:val="21"/>
          <w:szCs w:val="21"/>
        </w:rPr>
      </w:pPr>
      <w:r>
        <w:rPr>
          <w:rFonts w:ascii="Helvetica Neue" w:hAnsi="Helvetica Neue" w:cs="Arial"/>
          <w:color w:val="333333"/>
          <w:sz w:val="21"/>
          <w:szCs w:val="21"/>
        </w:rPr>
        <w:lastRenderedPageBreak/>
        <w:t>All approved questionnaires were back-translated into English to ensure that appropriate translation was done with discrepancies between language versions discussed and resolved between the study team and transl</w:t>
      </w:r>
      <w:r>
        <w:rPr>
          <w:rFonts w:ascii="Helvetica Neue" w:hAnsi="Helvetica Neue" w:cs="Arial"/>
          <w:color w:val="333333"/>
          <w:sz w:val="21"/>
          <w:szCs w:val="21"/>
        </w:rPr>
        <w:t>ators. Prior to the start of data collection, the household survey questionnaire was pilot tested to understand how well the wording and content, context effects, and interface design of the instruments performed in an actual survey setting and were revise</w:t>
      </w:r>
      <w:r>
        <w:rPr>
          <w:rFonts w:ascii="Helvetica Neue" w:hAnsi="Helvetica Neue" w:cs="Arial"/>
          <w:color w:val="333333"/>
          <w:sz w:val="21"/>
          <w:szCs w:val="21"/>
        </w:rPr>
        <w:t>d as necessary. Respondents for field testing were purposively sampled from the same population as the baseline assessment (e.g., mothers from the study area, village leaders). The recommended minimum of 32 respondents were recruited for field testing of t</w:t>
      </w:r>
      <w:r>
        <w:rPr>
          <w:rFonts w:ascii="Helvetica Neue" w:hAnsi="Helvetica Neue" w:cs="Arial"/>
          <w:color w:val="333333"/>
          <w:sz w:val="21"/>
          <w:szCs w:val="21"/>
        </w:rPr>
        <w:t>he household questionnaire. Field testing was iterative with changes to the data collection instruments implemented immediately and the revised instrument was re-tested. Field testing involved feedback from the following three sources:</w:t>
      </w:r>
    </w:p>
    <w:p w:rsidR="00000000" w:rsidRDefault="00963933">
      <w:pPr>
        <w:pStyle w:val="NormalWeb"/>
        <w:numPr>
          <w:ilvl w:val="0"/>
          <w:numId w:val="8"/>
        </w:numPr>
        <w:divId w:val="139229074"/>
        <w:rPr>
          <w:rFonts w:ascii="Helvetica Neue" w:hAnsi="Helvetica Neue" w:cs="Arial"/>
          <w:color w:val="333333"/>
          <w:sz w:val="21"/>
          <w:szCs w:val="21"/>
        </w:rPr>
      </w:pPr>
      <w:r>
        <w:rPr>
          <w:rFonts w:ascii="Helvetica Neue" w:hAnsi="Helvetica Neue" w:cs="Arial"/>
          <w:color w:val="333333"/>
          <w:sz w:val="21"/>
          <w:szCs w:val="21"/>
        </w:rPr>
        <w:t xml:space="preserve">Respondents: During </w:t>
      </w:r>
      <w:r>
        <w:rPr>
          <w:rFonts w:ascii="Helvetica Neue" w:hAnsi="Helvetica Neue" w:cs="Arial"/>
          <w:color w:val="333333"/>
          <w:sz w:val="21"/>
          <w:szCs w:val="21"/>
        </w:rPr>
        <w:t xml:space="preserve">field testing of the questionnaire, respondents were asked first to respond to the questions and then to re-interpret each question in their own words to learn how respondents understood the question and how they came up with their answers. The study team </w:t>
      </w:r>
      <w:r>
        <w:rPr>
          <w:rFonts w:ascii="Helvetica Neue" w:hAnsi="Helvetica Neue" w:cs="Arial"/>
          <w:color w:val="333333"/>
          <w:sz w:val="21"/>
          <w:szCs w:val="21"/>
        </w:rPr>
        <w:t>members probed for potential sources of ambiguity/confusion including word choice and translation, as well as the relevance and comprehensiveness of responses options to each question.</w:t>
      </w:r>
    </w:p>
    <w:p w:rsidR="00000000" w:rsidRDefault="00963933">
      <w:pPr>
        <w:pStyle w:val="NormalWeb"/>
        <w:numPr>
          <w:ilvl w:val="0"/>
          <w:numId w:val="8"/>
        </w:numPr>
        <w:divId w:val="139229074"/>
        <w:rPr>
          <w:rFonts w:ascii="Helvetica Neue" w:hAnsi="Helvetica Neue" w:cs="Arial"/>
          <w:color w:val="333333"/>
          <w:sz w:val="21"/>
          <w:szCs w:val="21"/>
        </w:rPr>
      </w:pPr>
      <w:r>
        <w:rPr>
          <w:rFonts w:ascii="Helvetica Neue" w:hAnsi="Helvetica Neue" w:cs="Arial"/>
          <w:color w:val="333333"/>
          <w:sz w:val="21"/>
          <w:szCs w:val="21"/>
        </w:rPr>
        <w:t>Interviewers: The study team members provided feedback on the questionn</w:t>
      </w:r>
      <w:r>
        <w:rPr>
          <w:rFonts w:ascii="Helvetica Neue" w:hAnsi="Helvetica Neue" w:cs="Arial"/>
          <w:color w:val="333333"/>
          <w:sz w:val="21"/>
          <w:szCs w:val="21"/>
        </w:rPr>
        <w:t>aire content to confirm that questions and responses were clear in the context of data collection. Field testing also examined how well the e-questionnaire and tablet functioned in the field. Senior study team members collected data from enumerators for th</w:t>
      </w:r>
      <w:r>
        <w:rPr>
          <w:rFonts w:ascii="Helvetica Neue" w:hAnsi="Helvetica Neue" w:cs="Arial"/>
          <w:color w:val="333333"/>
          <w:sz w:val="21"/>
          <w:szCs w:val="21"/>
        </w:rPr>
        <w:t>e purpose of field testing using a standardized debriefing questionnaire.</w:t>
      </w:r>
    </w:p>
    <w:p w:rsidR="00000000" w:rsidRDefault="00963933">
      <w:pPr>
        <w:pStyle w:val="NormalWeb"/>
        <w:numPr>
          <w:ilvl w:val="0"/>
          <w:numId w:val="8"/>
        </w:numPr>
        <w:divId w:val="139229074"/>
        <w:rPr>
          <w:rFonts w:ascii="Helvetica Neue" w:hAnsi="Helvetica Neue" w:cs="Arial"/>
          <w:color w:val="333333"/>
          <w:sz w:val="21"/>
          <w:szCs w:val="21"/>
        </w:rPr>
      </w:pPr>
      <w:r>
        <w:rPr>
          <w:rFonts w:ascii="Helvetica Neue" w:hAnsi="Helvetica Neue" w:cs="Arial"/>
          <w:color w:val="333333"/>
          <w:sz w:val="21"/>
          <w:szCs w:val="21"/>
        </w:rPr>
        <w:t>Design and content experts: Members of the study team reviewed the data collected during the field testing phase to check whether the responses correspond to the meaning of individua</w:t>
      </w:r>
      <w:r>
        <w:rPr>
          <w:rFonts w:ascii="Helvetica Neue" w:hAnsi="Helvetica Neue" w:cs="Arial"/>
          <w:color w:val="333333"/>
          <w:sz w:val="21"/>
          <w:szCs w:val="21"/>
        </w:rPr>
        <w:t>l questions and the overall goals of the study.</w:t>
      </w:r>
    </w:p>
    <w:p w:rsidR="00000000" w:rsidRDefault="00963933">
      <w:pPr>
        <w:pStyle w:val="Heading2"/>
        <w:divId w:val="142160437"/>
        <w:rPr>
          <w:rFonts w:eastAsia="Times New Roman" w:cs="Arial"/>
          <w:color w:val="333333"/>
        </w:rPr>
      </w:pPr>
      <w:r>
        <w:rPr>
          <w:rStyle w:val="header-section-number"/>
          <w:rFonts w:eastAsia="Times New Roman" w:cs="Arial"/>
          <w:color w:val="333333"/>
        </w:rPr>
        <w:t>3.3</w:t>
      </w:r>
      <w:r>
        <w:rPr>
          <w:rFonts w:eastAsia="Times New Roman" w:cs="Arial"/>
          <w:color w:val="333333"/>
        </w:rPr>
        <w:t xml:space="preserve"> Training of enumerators</w:t>
      </w:r>
    </w:p>
    <w:p w:rsidR="00000000" w:rsidRDefault="00963933">
      <w:pPr>
        <w:pStyle w:val="NormalWeb"/>
        <w:divId w:val="142160437"/>
        <w:rPr>
          <w:rFonts w:ascii="Helvetica Neue" w:hAnsi="Helvetica Neue" w:cs="Arial"/>
          <w:color w:val="333333"/>
          <w:sz w:val="21"/>
          <w:szCs w:val="21"/>
        </w:rPr>
      </w:pPr>
      <w:r>
        <w:rPr>
          <w:rFonts w:ascii="Helvetica Neue" w:hAnsi="Helvetica Neue" w:cs="Arial"/>
          <w:color w:val="333333"/>
          <w:sz w:val="21"/>
          <w:szCs w:val="21"/>
        </w:rPr>
        <w:t>Different trainings were conducted based on the skill that was being trained on and the type of personnel that was being trained.</w:t>
      </w:r>
    </w:p>
    <w:p w:rsidR="00000000" w:rsidRDefault="00963933">
      <w:pPr>
        <w:pStyle w:val="Heading3"/>
        <w:divId w:val="812719667"/>
        <w:rPr>
          <w:rFonts w:eastAsia="Times New Roman" w:cs="Arial"/>
          <w:color w:val="333333"/>
        </w:rPr>
      </w:pPr>
      <w:r>
        <w:rPr>
          <w:rStyle w:val="header-section-number"/>
          <w:rFonts w:eastAsia="Times New Roman" w:cs="Arial"/>
          <w:color w:val="333333"/>
        </w:rPr>
        <w:t>3.3.1</w:t>
      </w:r>
      <w:r>
        <w:rPr>
          <w:rFonts w:eastAsia="Times New Roman" w:cs="Arial"/>
          <w:color w:val="333333"/>
        </w:rPr>
        <w:t xml:space="preserve"> Anthropometric Training</w:t>
      </w:r>
    </w:p>
    <w:p w:rsidR="00000000" w:rsidRDefault="00963933">
      <w:pPr>
        <w:pStyle w:val="NormalWeb"/>
        <w:divId w:val="812719667"/>
        <w:rPr>
          <w:rFonts w:ascii="Helvetica Neue" w:hAnsi="Helvetica Neue" w:cs="Arial"/>
          <w:color w:val="333333"/>
          <w:sz w:val="21"/>
          <w:szCs w:val="21"/>
        </w:rPr>
      </w:pPr>
      <w:r>
        <w:rPr>
          <w:rFonts w:ascii="Helvetica Neue" w:hAnsi="Helvetica Neue" w:cs="Arial"/>
          <w:color w:val="333333"/>
          <w:sz w:val="21"/>
          <w:szCs w:val="21"/>
        </w:rPr>
        <w:t>Recruited anthropometrists received an intensive 5-day training from an expert anthropometric me</w:t>
      </w:r>
      <w:r>
        <w:rPr>
          <w:rFonts w:ascii="Helvetica Neue" w:hAnsi="Helvetica Neue" w:cs="Arial"/>
          <w:color w:val="333333"/>
          <w:sz w:val="21"/>
          <w:szCs w:val="21"/>
        </w:rPr>
        <w:t>asurement trainer with supervision by National Nutrition Center (NNC) and nutrition advisor(s). The training covered an introduction to the purpose of the study, nutritional indicators , anthropometry, accuracy and validity of measurements, utilization and</w:t>
      </w:r>
      <w:r>
        <w:rPr>
          <w:rFonts w:ascii="Helvetica Neue" w:hAnsi="Helvetica Neue" w:cs="Arial"/>
          <w:color w:val="333333"/>
          <w:sz w:val="21"/>
          <w:szCs w:val="21"/>
        </w:rPr>
        <w:t xml:space="preserve"> equipment of the measurement tools (e.g., MUAC tape, weighing scales, measuring board), and electronic data entry. The training emphasized practice and standardization of the anthropometric measurements to be used during the study according to methods ada</w:t>
      </w:r>
      <w:r>
        <w:rPr>
          <w:rFonts w:ascii="Helvetica Neue" w:hAnsi="Helvetica Neue" w:cs="Arial"/>
          <w:color w:val="333333"/>
          <w:sz w:val="21"/>
          <w:szCs w:val="21"/>
        </w:rPr>
        <w:t xml:space="preserve">pted from the </w:t>
      </w:r>
      <w:hyperlink r:id="rId7" w:history="1">
        <w:r>
          <w:rPr>
            <w:rStyle w:val="Hyperlink"/>
            <w:rFonts w:ascii="Helvetica Neue" w:hAnsi="Helvetica Neue" w:cs="Arial"/>
            <w:sz w:val="21"/>
            <w:szCs w:val="21"/>
          </w:rPr>
          <w:t>WHO’s Multicentre Growth Reference Study</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(Onis et al. </w:t>
      </w:r>
      <w:hyperlink w:anchor="ref-DeOnis2004" w:history="1">
        <w:r>
          <w:rPr>
            <w:rStyle w:val="Hyperlink"/>
            <w:rFonts w:ascii="Helvetica Neue" w:hAnsi="Helvetica Neue" w:cs="Arial"/>
            <w:sz w:val="21"/>
            <w:szCs w:val="21"/>
          </w:rPr>
          <w:t>2004</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and </w:t>
      </w:r>
      <w:hyperlink r:id="rId8" w:history="1">
        <w:r>
          <w:rPr>
            <w:rStyle w:val="Hyperlink"/>
            <w:rFonts w:ascii="Helvetica Neue" w:hAnsi="Helvetica Neue" w:cs="Arial"/>
            <w:sz w:val="21"/>
            <w:szCs w:val="21"/>
          </w:rPr>
          <w:t>INTERGROWTH-21 Project</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(Ismail et al.</w:t>
      </w:r>
      <w:r>
        <w:rPr>
          <w:rStyle w:val="citation"/>
          <w:rFonts w:ascii="Helvetica Neue" w:hAnsi="Helvetica Neue" w:cs="Arial"/>
          <w:color w:val="333333"/>
          <w:sz w:val="21"/>
          <w:szCs w:val="21"/>
        </w:rPr>
        <w:t xml:space="preserve"> </w:t>
      </w:r>
      <w:hyperlink w:anchor="ref-Ismail2013"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anthropometric training protocols.</w:t>
      </w:r>
    </w:p>
    <w:p w:rsidR="00000000" w:rsidRDefault="00963933">
      <w:pPr>
        <w:pStyle w:val="NormalWeb"/>
        <w:divId w:val="812719667"/>
        <w:rPr>
          <w:rFonts w:ascii="Helvetica Neue" w:hAnsi="Helvetica Neue" w:cs="Arial"/>
          <w:color w:val="333333"/>
          <w:sz w:val="21"/>
          <w:szCs w:val="21"/>
        </w:rPr>
      </w:pPr>
      <w:r>
        <w:rPr>
          <w:rFonts w:ascii="Helvetica Neue" w:hAnsi="Helvetica Neue" w:cs="Arial"/>
          <w:color w:val="333333"/>
          <w:sz w:val="21"/>
          <w:szCs w:val="21"/>
        </w:rPr>
        <w:t>During the training, women of reproductive age and children under five years of age were invited to participate as subjects, and each subject was measured twice by the expert tr</w:t>
      </w:r>
      <w:r>
        <w:rPr>
          <w:rFonts w:ascii="Helvetica Neue" w:hAnsi="Helvetica Neue" w:cs="Arial"/>
          <w:color w:val="333333"/>
          <w:sz w:val="21"/>
          <w:szCs w:val="21"/>
        </w:rPr>
        <w:t>ainer serving as gold standard and twice by each trainee. To assess inter- and intra-rater precision, the technical error of measurement (TEM) was calculated, with an acceptable TEM for an individual trainee defined as no more than twice that of the expert</w:t>
      </w:r>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(Ulijaszek and Kerr </w:t>
      </w:r>
      <w:hyperlink w:anchor="ref-ulijaszek_kerr_1999" w:history="1">
        <w:r>
          <w:rPr>
            <w:rStyle w:val="Hyperlink"/>
            <w:rFonts w:ascii="Helvetica Neue" w:hAnsi="Helvetica Neue" w:cs="Arial"/>
            <w:sz w:val="21"/>
            <w:szCs w:val="21"/>
          </w:rPr>
          <w:t>1999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Accuracy was assessed by calculating mean differences between the gold standard trainer and the trainee. Only participants who meet the </w:t>
      </w:r>
      <w:r>
        <w:rPr>
          <w:rFonts w:ascii="Helvetica Neue" w:hAnsi="Helvetica Neue" w:cs="Arial"/>
          <w:color w:val="333333"/>
          <w:sz w:val="21"/>
          <w:szCs w:val="21"/>
        </w:rPr>
        <w:lastRenderedPageBreak/>
        <w:t>required standard for accuracy and precision w</w:t>
      </w:r>
      <w:r>
        <w:rPr>
          <w:rFonts w:ascii="Helvetica Neue" w:hAnsi="Helvetica Neue" w:cs="Arial"/>
          <w:color w:val="333333"/>
          <w:sz w:val="21"/>
          <w:szCs w:val="21"/>
        </w:rPr>
        <w:t>ere selected for anthropometric data collection during the baseline assessment. The training was conducted in Myanmar language.</w:t>
      </w:r>
    </w:p>
    <w:p w:rsidR="00000000" w:rsidRDefault="00963933">
      <w:pPr>
        <w:pStyle w:val="Heading3"/>
        <w:divId w:val="274142979"/>
        <w:rPr>
          <w:rFonts w:eastAsia="Times New Roman" w:cs="Arial"/>
          <w:color w:val="333333"/>
        </w:rPr>
      </w:pPr>
      <w:r>
        <w:rPr>
          <w:rStyle w:val="header-section-number"/>
          <w:rFonts w:eastAsia="Times New Roman" w:cs="Arial"/>
          <w:color w:val="333333"/>
        </w:rPr>
        <w:t>3.3.2</w:t>
      </w:r>
      <w:r>
        <w:rPr>
          <w:rFonts w:eastAsia="Times New Roman" w:cs="Arial"/>
          <w:color w:val="333333"/>
        </w:rPr>
        <w:t xml:space="preserve"> Interviewer and Supervisor Training</w:t>
      </w:r>
    </w:p>
    <w:p w:rsidR="00000000" w:rsidRDefault="00963933">
      <w:pPr>
        <w:pStyle w:val="NormalWeb"/>
        <w:divId w:val="274142979"/>
        <w:rPr>
          <w:rFonts w:ascii="Helvetica Neue" w:hAnsi="Helvetica Neue" w:cs="Arial"/>
          <w:color w:val="333333"/>
          <w:sz w:val="21"/>
          <w:szCs w:val="21"/>
        </w:rPr>
      </w:pPr>
      <w:r>
        <w:rPr>
          <w:rFonts w:ascii="Helvetica Neue" w:hAnsi="Helvetica Neue" w:cs="Arial"/>
          <w:color w:val="333333"/>
          <w:sz w:val="21"/>
          <w:szCs w:val="21"/>
        </w:rPr>
        <w:t>All supervisors and enumerators received an intensive 5-day training from study team m</w:t>
      </w:r>
      <w:r>
        <w:rPr>
          <w:rFonts w:ascii="Helvetica Neue" w:hAnsi="Helvetica Neue" w:cs="Arial"/>
          <w:color w:val="333333"/>
          <w:sz w:val="21"/>
          <w:szCs w:val="21"/>
        </w:rPr>
        <w:t>embers that covered the purposes of the study, informed consent procedures, the questionnaire guides and responses, electronic data entry, referral protocols for severe acute malnutrition, roles and responsibilities of all field staff, data quality assuran</w:t>
      </w:r>
      <w:r>
        <w:rPr>
          <w:rFonts w:ascii="Helvetica Neue" w:hAnsi="Helvetica Neue" w:cs="Arial"/>
          <w:color w:val="333333"/>
          <w:sz w:val="21"/>
          <w:szCs w:val="21"/>
        </w:rPr>
        <w:t>ce procedures, problem-solving, and conflict-sensitive approaches to data collection. The performance of trainees were assessed post-training using a written assessment based on didactic lessons, as well as performance during practice sessions. Separate tr</w:t>
      </w:r>
      <w:r>
        <w:rPr>
          <w:rFonts w:ascii="Helvetica Neue" w:hAnsi="Helvetica Neue" w:cs="Arial"/>
          <w:color w:val="333333"/>
          <w:sz w:val="21"/>
          <w:szCs w:val="21"/>
        </w:rPr>
        <w:t>ainings were conducted for the supervisors and interviewers in Kayah State.</w:t>
      </w:r>
    </w:p>
    <w:p w:rsidR="00000000" w:rsidRDefault="00963933">
      <w:pPr>
        <w:pStyle w:val="Heading3"/>
        <w:divId w:val="1878928237"/>
        <w:rPr>
          <w:rFonts w:eastAsia="Times New Roman" w:cs="Arial"/>
          <w:color w:val="333333"/>
        </w:rPr>
      </w:pPr>
      <w:r>
        <w:rPr>
          <w:rStyle w:val="header-section-number"/>
          <w:rFonts w:eastAsia="Times New Roman" w:cs="Arial"/>
          <w:color w:val="333333"/>
        </w:rPr>
        <w:t>3.3.3</w:t>
      </w:r>
      <w:r>
        <w:rPr>
          <w:rFonts w:eastAsia="Times New Roman" w:cs="Arial"/>
          <w:color w:val="333333"/>
        </w:rPr>
        <w:t xml:space="preserve"> Additional Supervisor Training</w:t>
      </w:r>
    </w:p>
    <w:p w:rsidR="00000000" w:rsidRDefault="00963933">
      <w:pPr>
        <w:pStyle w:val="NormalWeb"/>
        <w:divId w:val="1878928237"/>
        <w:rPr>
          <w:rFonts w:ascii="Helvetica Neue" w:hAnsi="Helvetica Neue" w:cs="Arial"/>
          <w:color w:val="333333"/>
          <w:sz w:val="21"/>
          <w:szCs w:val="21"/>
        </w:rPr>
      </w:pPr>
      <w:r>
        <w:rPr>
          <w:rFonts w:ascii="Helvetica Neue" w:hAnsi="Helvetica Neue" w:cs="Arial"/>
          <w:color w:val="333333"/>
          <w:sz w:val="21"/>
          <w:szCs w:val="21"/>
        </w:rPr>
        <w:t>All supervisors received an additional 3 days of training from study team members that covered screening, random sampling method to identify re</w:t>
      </w:r>
      <w:r>
        <w:rPr>
          <w:rFonts w:ascii="Helvetica Neue" w:hAnsi="Helvetica Neue" w:cs="Arial"/>
          <w:color w:val="333333"/>
          <w:sz w:val="21"/>
          <w:szCs w:val="21"/>
        </w:rPr>
        <w:t>spondents, quality control in the field, quality control of data entry and uploading, team management, and logistics.</w:t>
      </w:r>
    </w:p>
    <w:p w:rsidR="00000000" w:rsidRDefault="00963933">
      <w:pPr>
        <w:pStyle w:val="Heading2"/>
        <w:divId w:val="861162270"/>
        <w:rPr>
          <w:rFonts w:eastAsia="Times New Roman" w:cs="Arial"/>
          <w:color w:val="333333"/>
        </w:rPr>
      </w:pPr>
      <w:r>
        <w:rPr>
          <w:rStyle w:val="header-section-number"/>
          <w:rFonts w:eastAsia="Times New Roman" w:cs="Arial"/>
          <w:color w:val="333333"/>
        </w:rPr>
        <w:t>3.4</w:t>
      </w:r>
      <w:r>
        <w:rPr>
          <w:rFonts w:eastAsia="Times New Roman" w:cs="Arial"/>
          <w:color w:val="333333"/>
        </w:rPr>
        <w:t xml:space="preserve"> Survey management and supervision</w:t>
      </w:r>
    </w:p>
    <w:p w:rsidR="00000000" w:rsidRDefault="00963933">
      <w:pPr>
        <w:pStyle w:val="NormalWeb"/>
        <w:divId w:val="861162270"/>
        <w:rPr>
          <w:rFonts w:ascii="Helvetica Neue" w:hAnsi="Helvetica Neue" w:cs="Arial"/>
          <w:color w:val="333333"/>
          <w:sz w:val="21"/>
          <w:szCs w:val="21"/>
        </w:rPr>
      </w:pPr>
      <w:r>
        <w:rPr>
          <w:rFonts w:ascii="Helvetica Neue" w:hAnsi="Helvetica Neue" w:cs="Arial"/>
          <w:color w:val="333333"/>
          <w:sz w:val="21"/>
          <w:szCs w:val="21"/>
        </w:rPr>
        <w:t>During data collection, 1 field supervisor supervised 1 team each composed of 4 enumerators and 2 an</w:t>
      </w:r>
      <w:r>
        <w:rPr>
          <w:rFonts w:ascii="Helvetica Neue" w:hAnsi="Helvetica Neue" w:cs="Arial"/>
          <w:color w:val="333333"/>
          <w:sz w:val="21"/>
          <w:szCs w:val="21"/>
        </w:rPr>
        <w:t>thropometrists. Each team was expected to complete 14 household interviews and one village profile per day depending on feasibility. Community Partners International worked with the Central NNC and State/Region Nutrition Teams and nutrition experts in deve</w:t>
      </w:r>
      <w:r>
        <w:rPr>
          <w:rFonts w:ascii="Helvetica Neue" w:hAnsi="Helvetica Neue" w:cs="Arial"/>
          <w:color w:val="333333"/>
          <w:sz w:val="21"/>
          <w:szCs w:val="21"/>
        </w:rPr>
        <w:t>loping a referral guideline and standard operating procedures to ensure that any women or children who were measured during the study and suspected of having severe acute malnutrition (SAM) were immediately referred to an appropriate health provider. Surve</w:t>
      </w:r>
      <w:r>
        <w:rPr>
          <w:rFonts w:ascii="Helvetica Neue" w:hAnsi="Helvetica Neue" w:cs="Arial"/>
          <w:color w:val="333333"/>
          <w:sz w:val="21"/>
          <w:szCs w:val="21"/>
        </w:rPr>
        <w:t>y teams were provided with contact information of the nearest health providers to ensure timely referral. Alerts to refer women and children were programmed into the e-questionnaire on the ODK platform, based on WHO criteria for SAM.</w:t>
      </w:r>
    </w:p>
    <w:p w:rsidR="00000000" w:rsidRDefault="00963933">
      <w:pPr>
        <w:pStyle w:val="Heading2"/>
        <w:divId w:val="2120831578"/>
        <w:rPr>
          <w:rFonts w:eastAsia="Times New Roman" w:cs="Arial"/>
          <w:color w:val="333333"/>
        </w:rPr>
      </w:pPr>
      <w:r>
        <w:rPr>
          <w:rStyle w:val="header-section-number"/>
          <w:rFonts w:eastAsia="Times New Roman" w:cs="Arial"/>
          <w:color w:val="333333"/>
        </w:rPr>
        <w:t>3.5</w:t>
      </w:r>
      <w:r>
        <w:rPr>
          <w:rFonts w:eastAsia="Times New Roman" w:cs="Arial"/>
          <w:color w:val="333333"/>
        </w:rPr>
        <w:t xml:space="preserve"> Quality control</w:t>
      </w:r>
    </w:p>
    <w:p w:rsidR="00000000" w:rsidRDefault="00963933">
      <w:pPr>
        <w:pStyle w:val="NormalWeb"/>
        <w:divId w:val="2120831578"/>
        <w:rPr>
          <w:rFonts w:ascii="Helvetica Neue" w:hAnsi="Helvetica Neue" w:cs="Arial"/>
          <w:color w:val="333333"/>
          <w:sz w:val="21"/>
          <w:szCs w:val="21"/>
        </w:rPr>
      </w:pPr>
      <w:r>
        <w:rPr>
          <w:rFonts w:ascii="Helvetica Neue" w:hAnsi="Helvetica Neue" w:cs="Arial"/>
          <w:color w:val="333333"/>
          <w:sz w:val="21"/>
          <w:szCs w:val="21"/>
        </w:rPr>
        <w:t>Quality control procedures throughout the assessment design, implementation, and analysis included:</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Translation, back-translation, and pilot testing as described above;</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Development of standard operating procedures and training manuals. CPI developed and di</w:t>
      </w:r>
      <w:r>
        <w:rPr>
          <w:rFonts w:ascii="Helvetica Neue" w:hAnsi="Helvetica Neue" w:cs="Arial"/>
          <w:color w:val="333333"/>
          <w:sz w:val="21"/>
          <w:szCs w:val="21"/>
        </w:rPr>
        <w:t>stributed guidelines on data collection procedures, including the questionnaire and anthropometry methods, to all members of the data collection team;</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 xml:space="preserve">Training of data collectors where supervisors, enumerators, and anthropometrists practiced administering </w:t>
      </w:r>
      <w:r>
        <w:rPr>
          <w:rFonts w:ascii="Helvetica Neue" w:hAnsi="Helvetica Neue" w:cs="Arial"/>
          <w:color w:val="333333"/>
          <w:sz w:val="21"/>
          <w:szCs w:val="21"/>
        </w:rPr>
        <w:t>the questionnaire and checking and correcting questionnaires for accuracy and completeness. The performance of anthropometrists and data collectors were assessed in terms of confidence, independence, and reliability during practice sessions during the trai</w:t>
      </w:r>
      <w:r>
        <w:rPr>
          <w:rFonts w:ascii="Helvetica Neue" w:hAnsi="Helvetica Neue" w:cs="Arial"/>
          <w:color w:val="333333"/>
          <w:sz w:val="21"/>
          <w:szCs w:val="21"/>
        </w:rPr>
        <w:t>nings, and based on results of an evaluation at the end of the training period;</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 xml:space="preserve">Anthropometric devices were calibrated and supervisors re-assessed some of the anthropometric measurements at intervals. Maintenance and quality check of all the other </w:t>
      </w:r>
      <w:r>
        <w:rPr>
          <w:rFonts w:ascii="Helvetica Neue" w:hAnsi="Helvetica Neue" w:cs="Arial"/>
          <w:color w:val="333333"/>
          <w:sz w:val="21"/>
          <w:szCs w:val="21"/>
        </w:rPr>
        <w:lastRenderedPageBreak/>
        <w:t xml:space="preserve">devices </w:t>
      </w:r>
      <w:r>
        <w:rPr>
          <w:rFonts w:ascii="Helvetica Neue" w:hAnsi="Helvetica Neue" w:cs="Arial"/>
          <w:color w:val="333333"/>
          <w:sz w:val="21"/>
          <w:szCs w:val="21"/>
        </w:rPr>
        <w:t>were done regularly as per the manufacturer’s instructions. Data collection was coordinated and continuously supervised by field supervisors and senior researchers.</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The data collection tool was designed in such a way that any potential errors related to da</w:t>
      </w:r>
      <w:r>
        <w:rPr>
          <w:rFonts w:ascii="Helvetica Neue" w:hAnsi="Helvetica Neue" w:cs="Arial"/>
          <w:color w:val="333333"/>
          <w:sz w:val="21"/>
          <w:szCs w:val="21"/>
        </w:rPr>
        <w:t xml:space="preserve">ta entry were minimized by programmatically adding data entry checks that raise appropriate prompts to the data collector based on the potential error detected. The data collector was not allowed by the system to continue to the next field until the error </w:t>
      </w:r>
      <w:r>
        <w:rPr>
          <w:rFonts w:ascii="Helvetica Neue" w:hAnsi="Helvetica Neue" w:cs="Arial"/>
          <w:color w:val="333333"/>
          <w:sz w:val="21"/>
          <w:szCs w:val="21"/>
        </w:rPr>
        <w:t>has been corrected. For the anthropometric measurements, a test for the feasibility of the measurements taken based on the child’s age and sex was implemented. If the measurement was above or below a certain threshold of feasible values, the system prompte</w:t>
      </w:r>
      <w:r>
        <w:rPr>
          <w:rFonts w:ascii="Helvetica Neue" w:hAnsi="Helvetica Neue" w:cs="Arial"/>
          <w:color w:val="333333"/>
          <w:sz w:val="21"/>
          <w:szCs w:val="21"/>
        </w:rPr>
        <w:t>d the data collector to check their recording of the measurement, and to perform the measurement again. This approach was expected to pick up at least 90% of possible errors due to data entry and measurement errors. to complement this, an algorithm was add</w:t>
      </w:r>
      <w:r>
        <w:rPr>
          <w:rFonts w:ascii="Helvetica Neue" w:hAnsi="Helvetica Neue" w:cs="Arial"/>
          <w:color w:val="333333"/>
          <w:sz w:val="21"/>
          <w:szCs w:val="21"/>
        </w:rPr>
        <w:t>ed to randomly ask the data collector to repeat the measurement, even if the result of the first measurement was plausible. This approach was expected to pick up at least 90% of possible errors due to data entry and measurement errors.</w:t>
      </w:r>
    </w:p>
    <w:p w:rsidR="00000000" w:rsidRDefault="00963933">
      <w:pPr>
        <w:pStyle w:val="NormalWeb"/>
        <w:numPr>
          <w:ilvl w:val="0"/>
          <w:numId w:val="9"/>
        </w:numPr>
        <w:divId w:val="2120831578"/>
        <w:rPr>
          <w:rFonts w:ascii="Helvetica Neue" w:hAnsi="Helvetica Neue" w:cs="Arial"/>
          <w:color w:val="333333"/>
          <w:sz w:val="21"/>
          <w:szCs w:val="21"/>
        </w:rPr>
      </w:pPr>
      <w:r>
        <w:rPr>
          <w:rFonts w:ascii="Helvetica Neue" w:hAnsi="Helvetica Neue" w:cs="Arial"/>
          <w:color w:val="333333"/>
          <w:sz w:val="21"/>
          <w:szCs w:val="21"/>
        </w:rPr>
        <w:t>The Data Manager rev</w:t>
      </w:r>
      <w:r>
        <w:rPr>
          <w:rFonts w:ascii="Helvetica Neue" w:hAnsi="Helvetica Neue" w:cs="Arial"/>
          <w:color w:val="333333"/>
          <w:sz w:val="21"/>
          <w:szCs w:val="21"/>
        </w:rPr>
        <w:t xml:space="preserve">iewed the data in real-time as they were uploaded to the server. This was done using a purpose-built application called </w:t>
      </w:r>
      <w:r>
        <w:rPr>
          <w:rStyle w:val="HTMLCode"/>
          <w:sz w:val="19"/>
          <w:szCs w:val="19"/>
        </w:rPr>
        <w:t>myanmarMCCTchecks</w:t>
      </w:r>
      <w:hyperlink w:anchor="fn5" w:history="1">
        <w:r>
          <w:rPr>
            <w:rFonts w:ascii="Helvetica Neue" w:hAnsi="Helvetica Neue" w:cs="Arial"/>
            <w:color w:val="337AB7"/>
            <w:sz w:val="16"/>
            <w:szCs w:val="16"/>
            <w:vertAlign w:val="superscript"/>
          </w:rPr>
          <w:t>5</w:t>
        </w:r>
      </w:hyperlink>
      <w:r>
        <w:rPr>
          <w:rFonts w:ascii="Helvetica Neue" w:hAnsi="Helvetica Neue" w:cs="Arial"/>
          <w:color w:val="333333"/>
          <w:sz w:val="21"/>
          <w:szCs w:val="21"/>
        </w:rPr>
        <w:t xml:space="preserve"> that allows for routine data checks automatically. In most cases, the error was detected an</w:t>
      </w:r>
      <w:r>
        <w:rPr>
          <w:rFonts w:ascii="Helvetica Neue" w:hAnsi="Helvetica Neue" w:cs="Arial"/>
          <w:color w:val="333333"/>
          <w:sz w:val="21"/>
          <w:szCs w:val="21"/>
        </w:rPr>
        <w:t xml:space="preserve">d corrected immediately due to the data quality assurance measures built into the ODK platform, but if necessary, the interviewer was requested to revisit the respondent. In this case, the corrected questionnaire was uploaded and the wrong one deleted, so </w:t>
      </w:r>
      <w:r>
        <w:rPr>
          <w:rFonts w:ascii="Helvetica Neue" w:hAnsi="Helvetica Neue" w:cs="Arial"/>
          <w:color w:val="333333"/>
          <w:sz w:val="21"/>
          <w:szCs w:val="21"/>
        </w:rPr>
        <w:t>that only correct, checked records were stored in the database.</w:t>
      </w:r>
    </w:p>
    <w:p w:rsidR="00000000" w:rsidRDefault="00963933">
      <w:pPr>
        <w:pStyle w:val="Heading2"/>
        <w:divId w:val="1781685172"/>
        <w:rPr>
          <w:rFonts w:eastAsia="Times New Roman" w:cs="Arial"/>
          <w:color w:val="333333"/>
        </w:rPr>
      </w:pPr>
      <w:r>
        <w:rPr>
          <w:rStyle w:val="header-section-number"/>
          <w:rFonts w:eastAsia="Times New Roman" w:cs="Arial"/>
          <w:color w:val="333333"/>
        </w:rPr>
        <w:t>3.6</w:t>
      </w:r>
      <w:r>
        <w:rPr>
          <w:rFonts w:eastAsia="Times New Roman" w:cs="Arial"/>
          <w:color w:val="333333"/>
        </w:rPr>
        <w:t xml:space="preserve"> Data processing and analysis</w:t>
      </w:r>
    </w:p>
    <w:p w:rsidR="00000000" w:rsidRDefault="00963933">
      <w:pPr>
        <w:pStyle w:val="Heading3"/>
        <w:divId w:val="1975015902"/>
        <w:rPr>
          <w:rFonts w:eastAsia="Times New Roman" w:cs="Arial"/>
          <w:color w:val="333333"/>
        </w:rPr>
      </w:pPr>
      <w:r>
        <w:rPr>
          <w:rStyle w:val="header-section-number"/>
          <w:rFonts w:eastAsia="Times New Roman" w:cs="Arial"/>
          <w:color w:val="333333"/>
        </w:rPr>
        <w:t>3.6.1</w:t>
      </w:r>
      <w:r>
        <w:rPr>
          <w:rFonts w:eastAsia="Times New Roman" w:cs="Arial"/>
          <w:color w:val="333333"/>
        </w:rPr>
        <w:t xml:space="preserve"> Tools and methods</w:t>
      </w:r>
    </w:p>
    <w:p w:rsidR="00000000" w:rsidRDefault="00963933">
      <w:pPr>
        <w:pStyle w:val="NormalWeb"/>
        <w:divId w:val="1975015902"/>
        <w:rPr>
          <w:rFonts w:ascii="Helvetica Neue" w:hAnsi="Helvetica Neue" w:cs="Arial"/>
          <w:color w:val="333333"/>
          <w:sz w:val="21"/>
          <w:szCs w:val="21"/>
        </w:rPr>
      </w:pPr>
      <w:r>
        <w:rPr>
          <w:rFonts w:ascii="Helvetica Neue" w:hAnsi="Helvetica Neue" w:cs="Arial"/>
          <w:color w:val="333333"/>
          <w:sz w:val="21"/>
          <w:szCs w:val="21"/>
        </w:rPr>
        <w:t xml:space="preserve">Data handling, processing, analysis and reporting were done using </w:t>
      </w:r>
      <w:r>
        <w:rPr>
          <w:rStyle w:val="Strong"/>
          <w:rFonts w:ascii="Helvetica Neue" w:hAnsi="Helvetica Neue" w:cs="Arial"/>
          <w:color w:val="333333"/>
          <w:sz w:val="21"/>
          <w:szCs w:val="21"/>
        </w:rPr>
        <w:t>version 3.6.1</w:t>
      </w:r>
      <w:r>
        <w:rPr>
          <w:rFonts w:ascii="Helvetica Neue" w:hAnsi="Helvetica Neue" w:cs="Arial"/>
          <w:color w:val="333333"/>
          <w:sz w:val="21"/>
          <w:szCs w:val="21"/>
        </w:rPr>
        <w:t xml:space="preserve"> of the </w:t>
      </w:r>
      <w:hyperlink r:id="rId9" w:history="1">
        <w:r>
          <w:rPr>
            <w:rStyle w:val="Hyperlink"/>
            <w:rFonts w:ascii="Helvetica Neue" w:hAnsi="Helvetica Neue" w:cs="Arial"/>
            <w:sz w:val="21"/>
            <w:szCs w:val="21"/>
          </w:rPr>
          <w:t>R Lan</w:t>
        </w:r>
        <w:r>
          <w:rPr>
            <w:rStyle w:val="Hyperlink"/>
            <w:rFonts w:ascii="Helvetica Neue" w:hAnsi="Helvetica Neue" w:cs="Arial"/>
            <w:sz w:val="21"/>
            <w:szCs w:val="21"/>
          </w:rPr>
          <w:t>guage for Statistical Computing</w:t>
        </w:r>
      </w:hyperlink>
      <w:hyperlink w:anchor="fn6" w:history="1">
        <w:r>
          <w:rPr>
            <w:rFonts w:ascii="Helvetica Neue" w:hAnsi="Helvetica Neue" w:cs="Arial"/>
            <w:color w:val="337AB7"/>
            <w:sz w:val="16"/>
            <w:szCs w:val="16"/>
            <w:vertAlign w:val="superscript"/>
          </w:rPr>
          <w:t>6</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(R Core Team </w:t>
      </w:r>
      <w:hyperlink w:anchor="ref-R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R package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was developed to support the handling, processing and analysis of data collected for the study. The package include</w:t>
      </w:r>
      <w:r>
        <w:rPr>
          <w:rFonts w:ascii="Helvetica Neue" w:hAnsi="Helvetica Neue" w:cs="Arial"/>
          <w:color w:val="333333"/>
          <w:sz w:val="21"/>
          <w:szCs w:val="21"/>
        </w:rPr>
        <w:t xml:space="preserve">s functions to retrieve data from the </w:t>
      </w:r>
      <w:hyperlink r:id="rId10" w:history="1">
        <w:r>
          <w:rPr>
            <w:rStyle w:val="Hyperlink"/>
            <w:rFonts w:ascii="Helvetica Neue" w:hAnsi="Helvetica Neue" w:cs="Arial"/>
            <w:sz w:val="21"/>
            <w:szCs w:val="21"/>
          </w:rPr>
          <w:t>ONA</w:t>
        </w:r>
      </w:hyperlink>
      <w:r>
        <w:rPr>
          <w:rFonts w:ascii="Helvetica Neue" w:hAnsi="Helvetica Neue" w:cs="Arial"/>
          <w:color w:val="333333"/>
          <w:sz w:val="21"/>
          <w:szCs w:val="21"/>
        </w:rPr>
        <w:t xml:space="preserve"> server database, to appropriately structure datasets, to check and clean data, to recode data to respective indicator sets, to estimate indicators and to perform appropriate comparati</w:t>
      </w:r>
      <w:r>
        <w:rPr>
          <w:rFonts w:ascii="Helvetica Neue" w:hAnsi="Helvetica Neue" w:cs="Arial"/>
          <w:color w:val="333333"/>
          <w:sz w:val="21"/>
          <w:szCs w:val="21"/>
        </w:rPr>
        <w:t>ve analysis specified by the analysis</w:t>
      </w:r>
      <w:hyperlink w:anchor="fn7" w:history="1">
        <w:r>
          <w:rPr>
            <w:rFonts w:ascii="Helvetica Neue" w:hAnsi="Helvetica Neue" w:cs="Arial"/>
            <w:color w:val="337AB7"/>
            <w:sz w:val="16"/>
            <w:szCs w:val="16"/>
            <w:vertAlign w:val="superscript"/>
          </w:rPr>
          <w:t>7</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(Guevarra and Goza </w:t>
      </w:r>
      <w:hyperlink w:anchor="ref-myanmarData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The package uses several other R packages that provide additional functions for data processing, analysis and reporting</w:t>
      </w:r>
      <w:hyperlink w:anchor="fn8" w:history="1">
        <w:r>
          <w:rPr>
            <w:rFonts w:ascii="Helvetica Neue" w:hAnsi="Helvetica Neue" w:cs="Arial"/>
            <w:color w:val="337AB7"/>
            <w:sz w:val="16"/>
            <w:szCs w:val="16"/>
            <w:vertAlign w:val="superscript"/>
          </w:rPr>
          <w:t>8</w:t>
        </w:r>
      </w:hyperlink>
      <w:r>
        <w:rPr>
          <w:rFonts w:ascii="Helvetica Neue" w:hAnsi="Helvetica Neue" w:cs="Arial"/>
          <w:color w:val="333333"/>
          <w:sz w:val="21"/>
          <w:szCs w:val="21"/>
        </w:rPr>
        <w:t>.</w:t>
      </w:r>
    </w:p>
    <w:p w:rsidR="00000000" w:rsidRDefault="00963933">
      <w:pPr>
        <w:pStyle w:val="NormalWeb"/>
        <w:divId w:val="1975015902"/>
        <w:rPr>
          <w:rFonts w:ascii="Helvetica Neue" w:hAnsi="Helvetica Neue" w:cs="Arial"/>
          <w:color w:val="333333"/>
          <w:sz w:val="21"/>
          <w:szCs w:val="21"/>
        </w:rPr>
      </w:pPr>
      <w:r>
        <w:rPr>
          <w:rFonts w:ascii="Helvetica Neue" w:hAnsi="Helvetica Neue" w:cs="Arial"/>
          <w:color w:val="333333"/>
          <w:sz w:val="21"/>
          <w:szCs w:val="21"/>
        </w:rPr>
        <w:t>The main motivation for using R was to achieve transparent and reproducible research between the study col</w:t>
      </w:r>
      <w:r>
        <w:rPr>
          <w:rFonts w:ascii="Helvetica Neue" w:hAnsi="Helvetica Neue" w:cs="Arial"/>
          <w:color w:val="333333"/>
          <w:sz w:val="21"/>
          <w:szCs w:val="21"/>
        </w:rPr>
        <w:t xml:space="preserve">laborators and with external reviewers and/or readers. Developing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R package is the first step towards this aim of transparency and reproducibility as any collaborator and/or reviewer can easily retrieve the same codebase for data handli</w:t>
      </w:r>
      <w:r>
        <w:rPr>
          <w:rFonts w:ascii="Helvetica Neue" w:hAnsi="Helvetica Neue" w:cs="Arial"/>
          <w:color w:val="333333"/>
          <w:sz w:val="21"/>
          <w:szCs w:val="21"/>
        </w:rPr>
        <w:t xml:space="preserve">ng, processing and analysis used by the primary researchers. The second step was writing reports (including this report) using R itself using a seamless integration between data anlysis and reporting. This was achieved using R Markdown </w:t>
      </w:r>
      <w:r>
        <w:rPr>
          <w:rStyle w:val="citation"/>
          <w:rFonts w:ascii="Helvetica Neue" w:hAnsi="Helvetica Neue" w:cs="Arial"/>
          <w:color w:val="333333"/>
          <w:sz w:val="21"/>
          <w:szCs w:val="21"/>
        </w:rPr>
        <w:t>(Xie, Allaire, and G</w:t>
      </w:r>
      <w:r>
        <w:rPr>
          <w:rStyle w:val="citation"/>
          <w:rFonts w:ascii="Helvetica Neue" w:hAnsi="Helvetica Neue" w:cs="Arial"/>
          <w:color w:val="333333"/>
          <w:sz w:val="21"/>
          <w:szCs w:val="21"/>
        </w:rPr>
        <w:t xml:space="preserve">rolemund </w:t>
      </w:r>
      <w:hyperlink w:anchor="ref-rmarkdown2018"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for producting reports which included code chunks of how the data processed using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functions were analysed to produce the results reported here. This report and the analysis herein, can </w:t>
      </w:r>
      <w:r>
        <w:rPr>
          <w:rFonts w:ascii="Helvetica Neue" w:hAnsi="Helvetica Neue" w:cs="Arial"/>
          <w:color w:val="333333"/>
          <w:sz w:val="21"/>
          <w:szCs w:val="21"/>
        </w:rPr>
        <w:t xml:space="preserve">be reviewed and reproduced by collaborators and reviewers by following instructions given </w:t>
      </w:r>
      <w:hyperlink r:id="rId11" w:history="1">
        <w:r>
          <w:rPr>
            <w:rStyle w:val="Hyperlink"/>
            <w:rFonts w:ascii="Helvetica Neue" w:hAnsi="Helvetica Neue" w:cs="Arial"/>
            <w:sz w:val="21"/>
            <w:szCs w:val="21"/>
          </w:rPr>
          <w:t>here</w:t>
        </w:r>
      </w:hyperlink>
      <w:r>
        <w:rPr>
          <w:rFonts w:ascii="Helvetica Neue" w:hAnsi="Helvetica Neue" w:cs="Arial"/>
          <w:color w:val="333333"/>
          <w:sz w:val="21"/>
          <w:szCs w:val="21"/>
        </w:rPr>
        <w:t>.</w:t>
      </w:r>
    </w:p>
    <w:p w:rsidR="00000000" w:rsidRDefault="00963933">
      <w:pPr>
        <w:pStyle w:val="Heading3"/>
        <w:divId w:val="656691295"/>
        <w:rPr>
          <w:rFonts w:eastAsia="Times New Roman" w:cs="Arial"/>
          <w:color w:val="333333"/>
        </w:rPr>
      </w:pPr>
      <w:r>
        <w:rPr>
          <w:rStyle w:val="header-section-number"/>
          <w:rFonts w:eastAsia="Times New Roman" w:cs="Arial"/>
          <w:color w:val="333333"/>
        </w:rPr>
        <w:lastRenderedPageBreak/>
        <w:t>3.6.2</w:t>
      </w:r>
      <w:r>
        <w:rPr>
          <w:rFonts w:eastAsia="Times New Roman" w:cs="Arial"/>
          <w:color w:val="333333"/>
        </w:rPr>
        <w:t xml:space="preserve"> Indicator estimation</w:t>
      </w:r>
    </w:p>
    <w:p w:rsidR="00000000" w:rsidRDefault="00963933">
      <w:pPr>
        <w:pStyle w:val="NormalWeb"/>
        <w:divId w:val="656691295"/>
        <w:rPr>
          <w:rFonts w:ascii="Helvetica Neue" w:hAnsi="Helvetica Neue" w:cs="Arial"/>
          <w:color w:val="333333"/>
          <w:sz w:val="21"/>
          <w:szCs w:val="21"/>
        </w:rPr>
      </w:pPr>
      <w:r>
        <w:rPr>
          <w:rFonts w:ascii="Helvetica Neue" w:hAnsi="Helvetica Neue" w:cs="Arial"/>
          <w:color w:val="333333"/>
          <w:sz w:val="21"/>
          <w:szCs w:val="21"/>
        </w:rPr>
        <w:t>Data was processed and recoded based on standard and established in</w:t>
      </w:r>
      <w:r>
        <w:rPr>
          <w:rFonts w:ascii="Helvetica Neue" w:hAnsi="Helvetica Neue" w:cs="Arial"/>
          <w:color w:val="333333"/>
          <w:sz w:val="21"/>
          <w:szCs w:val="21"/>
        </w:rPr>
        <w:t>dicator definitions whenever available. For some indicators, modifications to standard definitions were made based on information requirements by stakekholders or study-specific definitions were established in order to achieve analysis requirements. Severa</w:t>
      </w:r>
      <w:r>
        <w:rPr>
          <w:rFonts w:ascii="Helvetica Neue" w:hAnsi="Helvetica Neue" w:cs="Arial"/>
          <w:color w:val="333333"/>
          <w:sz w:val="21"/>
          <w:szCs w:val="21"/>
        </w:rPr>
        <w:t xml:space="preserve">l recode functions were developed in R through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package for this purpose. The following indicator sets were assessed:</w:t>
      </w:r>
    </w:p>
    <w:p w:rsidR="00000000" w:rsidRDefault="00963933">
      <w:pPr>
        <w:pStyle w:val="Heading4"/>
        <w:divId w:val="829714174"/>
        <w:rPr>
          <w:rFonts w:eastAsia="Times New Roman" w:cs="Arial"/>
          <w:color w:val="333333"/>
        </w:rPr>
      </w:pPr>
      <w:r>
        <w:rPr>
          <w:rStyle w:val="header-section-number"/>
          <w:rFonts w:eastAsia="Times New Roman" w:cs="Arial"/>
          <w:color w:val="333333"/>
        </w:rPr>
        <w:t>3.6.2.1</w:t>
      </w:r>
      <w:r>
        <w:rPr>
          <w:rFonts w:eastAsia="Times New Roman" w:cs="Arial"/>
          <w:color w:val="333333"/>
        </w:rPr>
        <w:t xml:space="preserve"> Poverty probability index (PPI)</w:t>
      </w:r>
    </w:p>
    <w:p w:rsidR="00000000" w:rsidRDefault="00963933">
      <w:pPr>
        <w:pStyle w:val="NormalWeb"/>
        <w:divId w:val="829714174"/>
        <w:rPr>
          <w:rFonts w:ascii="Helvetica Neue" w:hAnsi="Helvetica Neue" w:cs="Arial"/>
          <w:color w:val="333333"/>
          <w:sz w:val="21"/>
          <w:szCs w:val="21"/>
        </w:rPr>
      </w:pPr>
      <w:r>
        <w:rPr>
          <w:rFonts w:ascii="Helvetica Neue" w:hAnsi="Helvetica Neue" w:cs="Arial"/>
          <w:color w:val="333333"/>
          <w:sz w:val="21"/>
          <w:szCs w:val="21"/>
        </w:rPr>
        <w:t xml:space="preserve">The </w:t>
      </w:r>
      <w:hyperlink r:id="rId12" w:history="1">
        <w:r>
          <w:rPr>
            <w:rStyle w:val="Hyperlink"/>
            <w:rFonts w:ascii="Helvetica Neue" w:hAnsi="Helvetica Neue" w:cs="Arial"/>
            <w:sz w:val="21"/>
            <w:szCs w:val="21"/>
          </w:rPr>
          <w:t>Poverty Probability Index (PPI</w:t>
        </w:r>
        <w:r>
          <w:rPr>
            <w:rStyle w:val="Hyperlink"/>
            <w:rFonts w:ascii="Helvetica Neue" w:hAnsi="Helvetica Neue" w:cs="Arial"/>
            <w:sz w:val="21"/>
            <w:szCs w:val="21"/>
          </w:rPr>
          <w:t>)</w:t>
        </w:r>
      </w:hyperlink>
      <w:r>
        <w:rPr>
          <w:rFonts w:ascii="Helvetica Neue" w:hAnsi="Helvetica Neue" w:cs="Arial"/>
          <w:color w:val="333333"/>
          <w:sz w:val="21"/>
          <w:szCs w:val="21"/>
        </w:rPr>
        <w:t xml:space="preserve"> is a poverty measurement tool that is statistically-sound, yet simple to use. The answers to 10 country-specific questions about a household’s characteristics and asset ownership are scored to compute the likelihood that the household is living below a c</w:t>
      </w:r>
      <w:r>
        <w:rPr>
          <w:rFonts w:ascii="Helvetica Neue" w:hAnsi="Helvetica Neue" w:cs="Arial"/>
          <w:color w:val="333333"/>
          <w:sz w:val="21"/>
          <w:szCs w:val="21"/>
        </w:rPr>
        <w:t>ertain poverty line or definition</w:t>
      </w:r>
      <w:r>
        <w:rPr>
          <w:rStyle w:val="citation"/>
          <w:rFonts w:ascii="Helvetica Neue" w:hAnsi="Helvetica Neue" w:cs="Arial"/>
          <w:color w:val="333333"/>
          <w:sz w:val="21"/>
          <w:szCs w:val="21"/>
        </w:rPr>
        <w:t xml:space="preserve">(Innovations for Poverty Action </w:t>
      </w:r>
      <w:hyperlink w:anchor="ref-InnovationsforPovertyAction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PPI is used to identify households who are most likely to be poor or vulnerable to poverty.</w:t>
      </w:r>
    </w:p>
    <w:p w:rsidR="00000000" w:rsidRDefault="00963933">
      <w:pPr>
        <w:pStyle w:val="NormalWeb"/>
        <w:divId w:val="829714174"/>
        <w:rPr>
          <w:rFonts w:ascii="Helvetica Neue" w:hAnsi="Helvetica Neue" w:cs="Arial"/>
          <w:color w:val="333333"/>
          <w:sz w:val="21"/>
          <w:szCs w:val="21"/>
        </w:rPr>
      </w:pPr>
      <w:r>
        <w:rPr>
          <w:rFonts w:ascii="Helvetica Neue" w:hAnsi="Helvetica Neue" w:cs="Arial"/>
          <w:color w:val="333333"/>
          <w:sz w:val="21"/>
          <w:szCs w:val="21"/>
        </w:rPr>
        <w:t>The Myanmar MCCT survey collected answers to the 10 Myanmar-specific questions on household characteristics and asset ownership responses which were used to determine the household’s PPI score based on the Myanmar national poverty line. The household’s PPI</w:t>
      </w:r>
      <w:r>
        <w:rPr>
          <w:rFonts w:ascii="Helvetica Neue" w:hAnsi="Helvetica Neue" w:cs="Arial"/>
          <w:color w:val="333333"/>
          <w:sz w:val="21"/>
          <w:szCs w:val="21"/>
        </w:rPr>
        <w:t xml:space="preserve"> score was then matched to poverty line/definition-specific lookup tables to determine the household’s poverty probability. The matching of the PPI score to lookup tables was facilitated using the PPI lookup tables for Myanmar from the </w:t>
      </w:r>
      <w:r>
        <w:rPr>
          <w:rStyle w:val="HTMLCode"/>
          <w:sz w:val="19"/>
          <w:szCs w:val="19"/>
        </w:rPr>
        <w:t>ppitables</w:t>
      </w:r>
      <w:r>
        <w:rPr>
          <w:rFonts w:ascii="Helvetica Neue" w:hAnsi="Helvetica Neue" w:cs="Arial"/>
          <w:color w:val="333333"/>
          <w:sz w:val="21"/>
          <w:szCs w:val="21"/>
        </w:rPr>
        <w:t xml:space="preserve"> package </w:t>
      </w:r>
      <w:r>
        <w:rPr>
          <w:rStyle w:val="citation"/>
          <w:rFonts w:ascii="Helvetica Neue" w:hAnsi="Helvetica Neue" w:cs="Arial"/>
          <w:color w:val="333333"/>
          <w:sz w:val="21"/>
          <w:szCs w:val="21"/>
        </w:rPr>
        <w:t>(G</w:t>
      </w:r>
      <w:r>
        <w:rPr>
          <w:rStyle w:val="citation"/>
          <w:rFonts w:ascii="Helvetica Neue" w:hAnsi="Helvetica Neue" w:cs="Arial"/>
          <w:color w:val="333333"/>
          <w:sz w:val="21"/>
          <w:szCs w:val="21"/>
        </w:rPr>
        <w:t xml:space="preserve">uevarra </w:t>
      </w:r>
      <w:hyperlink w:anchor="ref-Guevarra2019" w:history="1">
        <w:r>
          <w:rPr>
            <w:rStyle w:val="Hyperlink"/>
            <w:rFonts w:ascii="Helvetica Neue" w:hAnsi="Helvetica Neue" w:cs="Arial"/>
            <w:sz w:val="21"/>
            <w:szCs w:val="21"/>
          </w:rPr>
          <w:t>2019</w:t>
        </w:r>
      </w:hyperlink>
      <w:hyperlink w:anchor="ref-Guevarra2019" w:history="1">
        <w:r>
          <w:rPr>
            <w:rStyle w:val="Hyperlink"/>
            <w:rFonts w:ascii="Helvetica Neue" w:hAnsi="Helvetica Neue" w:cs="Arial"/>
            <w:sz w:val="21"/>
            <w:szCs w:val="21"/>
          </w:rPr>
          <w:t>b</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for R.</w:t>
      </w:r>
    </w:p>
    <w:p w:rsidR="00000000" w:rsidRDefault="00963933">
      <w:pPr>
        <w:pStyle w:val="Heading4"/>
        <w:divId w:val="1418357327"/>
        <w:rPr>
          <w:rFonts w:eastAsia="Times New Roman" w:cs="Arial"/>
          <w:color w:val="333333"/>
        </w:rPr>
      </w:pPr>
      <w:r>
        <w:rPr>
          <w:rStyle w:val="header-section-number"/>
          <w:rFonts w:eastAsia="Times New Roman" w:cs="Arial"/>
          <w:color w:val="333333"/>
        </w:rPr>
        <w:t>3.6.2.2</w:t>
      </w:r>
      <w:r>
        <w:rPr>
          <w:rFonts w:eastAsia="Times New Roman" w:cs="Arial"/>
          <w:color w:val="333333"/>
        </w:rPr>
        <w:t xml:space="preserve"> Water, sanitation and hygiene</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Recoding for indicators for water, sanitation and hygiene (WASH) were based on standard indicator definitions provided</w:t>
      </w:r>
      <w:r>
        <w:rPr>
          <w:rFonts w:ascii="Helvetica Neue" w:hAnsi="Helvetica Neue" w:cs="Arial"/>
          <w:color w:val="333333"/>
          <w:sz w:val="21"/>
          <w:szCs w:val="21"/>
        </w:rPr>
        <w:t xml:space="preserve"> by WHO and UNICEF </w:t>
      </w:r>
      <w:r>
        <w:rPr>
          <w:rStyle w:val="citation"/>
          <w:rFonts w:ascii="Helvetica Neue" w:hAnsi="Helvetica Neue" w:cs="Arial"/>
          <w:color w:val="333333"/>
          <w:sz w:val="21"/>
          <w:szCs w:val="21"/>
        </w:rPr>
        <w:t xml:space="preserve">(WHO/UNICEF Joint Monitoring Programme for Water Supply and Sanitation </w:t>
      </w:r>
      <w:hyperlink w:anchor="ref-WHOUNICEFJointMonitoringProgrammefo" w:history="1">
        <w:r>
          <w:rPr>
            <w:rStyle w:val="Hyperlink"/>
            <w:rFonts w:ascii="Helvetica Neue" w:hAnsi="Helvetica Neue" w:cs="Arial"/>
            <w:sz w:val="21"/>
            <w:szCs w:val="21"/>
          </w:rPr>
          <w:t>2018</w:t>
        </w:r>
      </w:hyperlink>
      <w:r>
        <w:rPr>
          <w:rStyle w:val="citation"/>
          <w:rFonts w:ascii="Helvetica Neue" w:hAnsi="Helvetica Neue" w:cs="Arial"/>
          <w:color w:val="333333"/>
          <w:sz w:val="21"/>
          <w:szCs w:val="21"/>
        </w:rPr>
        <w:t xml:space="preserve">; World Health Organization </w:t>
      </w:r>
      <w:hyperlink w:anchor="ref-WorldHealthOrganization:2006vv" w:history="1">
        <w:r>
          <w:rPr>
            <w:rStyle w:val="Hyperlink"/>
            <w:rFonts w:ascii="Helvetica Neue" w:hAnsi="Helvetica Neue" w:cs="Arial"/>
            <w:sz w:val="21"/>
            <w:szCs w:val="21"/>
          </w:rPr>
          <w:t>2006</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The foll</w:t>
      </w:r>
      <w:r>
        <w:rPr>
          <w:rFonts w:ascii="Helvetica Neue" w:hAnsi="Helvetica Neue" w:cs="Arial"/>
          <w:color w:val="333333"/>
          <w:sz w:val="21"/>
          <w:szCs w:val="21"/>
        </w:rPr>
        <w:t>owing drinking water access indicators were assessed:</w:t>
      </w:r>
    </w:p>
    <w:p w:rsidR="00000000" w:rsidRDefault="00963933">
      <w:pPr>
        <w:pStyle w:val="NormalWeb"/>
        <w:numPr>
          <w:ilvl w:val="0"/>
          <w:numId w:val="10"/>
        </w:numPr>
        <w:divId w:val="1418357327"/>
        <w:rPr>
          <w:rFonts w:ascii="Helvetica Neue" w:hAnsi="Helvetica Neue" w:cs="Arial"/>
          <w:color w:val="333333"/>
          <w:sz w:val="21"/>
          <w:szCs w:val="21"/>
        </w:rPr>
      </w:pPr>
      <w:r>
        <w:rPr>
          <w:rFonts w:ascii="Helvetica Neue" w:hAnsi="Helvetica Neue" w:cs="Arial"/>
          <w:color w:val="333333"/>
          <w:sz w:val="21"/>
          <w:szCs w:val="21"/>
        </w:rPr>
        <w:t>Access to improved drinking water sources (regardless of collection time</w:t>
      </w:r>
      <w:hyperlink w:anchor="fn9" w:history="1">
        <w:r>
          <w:rPr>
            <w:rFonts w:ascii="Helvetica Neue" w:hAnsi="Helvetica Neue" w:cs="Arial"/>
            <w:color w:val="337AB7"/>
            <w:sz w:val="16"/>
            <w:szCs w:val="16"/>
            <w:vertAlign w:val="superscript"/>
          </w:rPr>
          <w:t>9</w:t>
        </w:r>
      </w:hyperlink>
      <w:r>
        <w:rPr>
          <w:rFonts w:ascii="Helvetica Neue" w:hAnsi="Helvetica Neue" w:cs="Arial"/>
          <w:color w:val="333333"/>
          <w:sz w:val="21"/>
          <w:szCs w:val="21"/>
        </w:rPr>
        <w:t>)</w:t>
      </w:r>
    </w:p>
    <w:p w:rsidR="00000000" w:rsidRDefault="00963933">
      <w:pPr>
        <w:pStyle w:val="NormalWeb"/>
        <w:numPr>
          <w:ilvl w:val="0"/>
          <w:numId w:val="10"/>
        </w:numPr>
        <w:divId w:val="1418357327"/>
        <w:rPr>
          <w:rFonts w:ascii="Helvetica Neue" w:hAnsi="Helvetica Neue" w:cs="Arial"/>
          <w:color w:val="333333"/>
          <w:sz w:val="21"/>
          <w:szCs w:val="21"/>
        </w:rPr>
      </w:pPr>
      <w:r>
        <w:rPr>
          <w:rFonts w:ascii="Helvetica Neue" w:hAnsi="Helvetica Neue" w:cs="Arial"/>
          <w:color w:val="333333"/>
          <w:sz w:val="21"/>
          <w:szCs w:val="21"/>
        </w:rPr>
        <w:t>Access to unimproved drinking water sources only (unprotected dug well and unprotected spring)</w:t>
      </w:r>
    </w:p>
    <w:p w:rsidR="00000000" w:rsidRDefault="00963933">
      <w:pPr>
        <w:pStyle w:val="NormalWeb"/>
        <w:numPr>
          <w:ilvl w:val="0"/>
          <w:numId w:val="10"/>
        </w:numPr>
        <w:divId w:val="1418357327"/>
        <w:rPr>
          <w:rFonts w:ascii="Helvetica Neue" w:hAnsi="Helvetica Neue" w:cs="Arial"/>
          <w:color w:val="333333"/>
          <w:sz w:val="21"/>
          <w:szCs w:val="21"/>
        </w:rPr>
      </w:pPr>
      <w:r>
        <w:rPr>
          <w:rFonts w:ascii="Helvetica Neue" w:hAnsi="Helvetica Neue" w:cs="Arial"/>
          <w:color w:val="333333"/>
          <w:sz w:val="21"/>
          <w:szCs w:val="21"/>
        </w:rPr>
        <w:t>Drinki</w:t>
      </w:r>
      <w:r>
        <w:rPr>
          <w:rFonts w:ascii="Helvetica Neue" w:hAnsi="Helvetica Neue" w:cs="Arial"/>
          <w:color w:val="333333"/>
          <w:sz w:val="21"/>
          <w:szCs w:val="21"/>
        </w:rPr>
        <w:t>ng water from surface water (directly from a river, dam, lake, pond, stream, canal/irrigation canal)</w:t>
      </w:r>
    </w:p>
    <w:p w:rsidR="00000000" w:rsidRDefault="00963933">
      <w:pPr>
        <w:pStyle w:val="NormalWeb"/>
        <w:numPr>
          <w:ilvl w:val="0"/>
          <w:numId w:val="10"/>
        </w:numPr>
        <w:divId w:val="1418357327"/>
        <w:rPr>
          <w:rFonts w:ascii="Helvetica Neue" w:hAnsi="Helvetica Neue" w:cs="Arial"/>
          <w:color w:val="333333"/>
          <w:sz w:val="21"/>
          <w:szCs w:val="21"/>
        </w:rPr>
      </w:pPr>
      <w:r>
        <w:rPr>
          <w:rFonts w:ascii="Helvetica Neue" w:hAnsi="Helvetica Neue" w:cs="Arial"/>
          <w:color w:val="333333"/>
          <w:sz w:val="21"/>
          <w:szCs w:val="21"/>
        </w:rPr>
        <w:t>Probably safe drinking water based on appropriate water treatment method applied to water</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These drinking water access indicators have been assessed for eac</w:t>
      </w:r>
      <w:r>
        <w:rPr>
          <w:rFonts w:ascii="Helvetica Neue" w:hAnsi="Helvetica Neue" w:cs="Arial"/>
          <w:color w:val="333333"/>
          <w:sz w:val="21"/>
          <w:szCs w:val="21"/>
        </w:rPr>
        <w:t>h of the three seasons (summer, rainy and winter season) experienced in Kayin and Kayah states.</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In addition to drinking water access, the following drinking water use and storage behaviour was also assessed:</w:t>
      </w:r>
    </w:p>
    <w:p w:rsidR="00000000" w:rsidRDefault="00963933">
      <w:pPr>
        <w:numPr>
          <w:ilvl w:val="0"/>
          <w:numId w:val="11"/>
        </w:numPr>
        <w:spacing w:before="100" w:beforeAutospacing="1" w:after="100" w:afterAutospacing="1"/>
        <w:divId w:val="1418357327"/>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Use of a water container/pot that is clean, cove</w:t>
      </w:r>
      <w:r>
        <w:rPr>
          <w:rFonts w:ascii="Helvetica Neue" w:eastAsia="Times New Roman" w:hAnsi="Helvetica Neue" w:cs="Arial"/>
          <w:color w:val="333333"/>
          <w:sz w:val="21"/>
          <w:szCs w:val="21"/>
        </w:rPr>
        <w:t>red and with a cup and handle</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The following indicators on access to sanitation facilities were assessed:</w:t>
      </w:r>
    </w:p>
    <w:p w:rsidR="00000000" w:rsidRDefault="00963933">
      <w:pPr>
        <w:pStyle w:val="NormalWeb"/>
        <w:numPr>
          <w:ilvl w:val="0"/>
          <w:numId w:val="12"/>
        </w:numPr>
        <w:divId w:val="1418357327"/>
        <w:rPr>
          <w:rFonts w:ascii="Helvetica Neue" w:hAnsi="Helvetica Neue" w:cs="Arial"/>
          <w:color w:val="333333"/>
          <w:sz w:val="21"/>
          <w:szCs w:val="21"/>
        </w:rPr>
      </w:pPr>
      <w:r>
        <w:rPr>
          <w:rFonts w:ascii="Helvetica Neue" w:hAnsi="Helvetica Neue" w:cs="Arial"/>
          <w:color w:val="333333"/>
          <w:sz w:val="21"/>
          <w:szCs w:val="21"/>
        </w:rPr>
        <w:t>Access to improved sanitation facilities that are not shared with other households</w:t>
      </w:r>
      <w:hyperlink w:anchor="fn10" w:history="1">
        <w:r>
          <w:rPr>
            <w:rFonts w:ascii="Helvetica Neue" w:hAnsi="Helvetica Neue" w:cs="Arial"/>
            <w:color w:val="337AB7"/>
            <w:sz w:val="16"/>
            <w:szCs w:val="16"/>
            <w:vertAlign w:val="superscript"/>
          </w:rPr>
          <w:t>10</w:t>
        </w:r>
      </w:hyperlink>
    </w:p>
    <w:p w:rsidR="00000000" w:rsidRDefault="00963933">
      <w:pPr>
        <w:pStyle w:val="NormalWeb"/>
        <w:numPr>
          <w:ilvl w:val="0"/>
          <w:numId w:val="12"/>
        </w:numPr>
        <w:divId w:val="1418357327"/>
        <w:rPr>
          <w:rFonts w:ascii="Helvetica Neue" w:hAnsi="Helvetica Neue" w:cs="Arial"/>
          <w:color w:val="333333"/>
          <w:sz w:val="21"/>
          <w:szCs w:val="21"/>
        </w:rPr>
      </w:pPr>
      <w:r>
        <w:rPr>
          <w:rFonts w:ascii="Helvetica Neue" w:hAnsi="Helvetica Neue" w:cs="Arial"/>
          <w:color w:val="333333"/>
          <w:sz w:val="21"/>
          <w:szCs w:val="21"/>
        </w:rPr>
        <w:t>Access to improved sanitation facilities that are shared with other households</w:t>
      </w:r>
      <w:hyperlink w:anchor="fn11" w:history="1">
        <w:r>
          <w:rPr>
            <w:rFonts w:ascii="Helvetica Neue" w:hAnsi="Helvetica Neue" w:cs="Arial"/>
            <w:color w:val="337AB7"/>
            <w:sz w:val="16"/>
            <w:szCs w:val="16"/>
            <w:vertAlign w:val="superscript"/>
          </w:rPr>
          <w:t>11</w:t>
        </w:r>
      </w:hyperlink>
    </w:p>
    <w:p w:rsidR="00000000" w:rsidRDefault="00963933">
      <w:pPr>
        <w:pStyle w:val="NormalWeb"/>
        <w:numPr>
          <w:ilvl w:val="0"/>
          <w:numId w:val="12"/>
        </w:numPr>
        <w:divId w:val="1418357327"/>
        <w:rPr>
          <w:rFonts w:ascii="Helvetica Neue" w:hAnsi="Helvetica Neue" w:cs="Arial"/>
          <w:color w:val="333333"/>
          <w:sz w:val="21"/>
          <w:szCs w:val="21"/>
        </w:rPr>
      </w:pPr>
      <w:r>
        <w:rPr>
          <w:rFonts w:ascii="Helvetica Neue" w:hAnsi="Helvetica Neue" w:cs="Arial"/>
          <w:color w:val="333333"/>
          <w:sz w:val="21"/>
          <w:szCs w:val="21"/>
        </w:rPr>
        <w:lastRenderedPageBreak/>
        <w:t>Access to unimproved sanitation facilities</w:t>
      </w:r>
    </w:p>
    <w:p w:rsidR="00000000" w:rsidRDefault="00963933">
      <w:pPr>
        <w:pStyle w:val="NormalWeb"/>
        <w:numPr>
          <w:ilvl w:val="0"/>
          <w:numId w:val="12"/>
        </w:numPr>
        <w:divId w:val="1418357327"/>
        <w:rPr>
          <w:rFonts w:ascii="Helvetica Neue" w:hAnsi="Helvetica Neue" w:cs="Arial"/>
          <w:color w:val="333333"/>
          <w:sz w:val="21"/>
          <w:szCs w:val="21"/>
        </w:rPr>
      </w:pPr>
      <w:r>
        <w:rPr>
          <w:rFonts w:ascii="Helvetica Neue" w:hAnsi="Helvetica Neue" w:cs="Arial"/>
          <w:color w:val="333333"/>
          <w:sz w:val="21"/>
          <w:szCs w:val="21"/>
        </w:rPr>
        <w:t>Use of open defecation</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The following indicators on access to handwashing facilities were assessed:</w:t>
      </w:r>
    </w:p>
    <w:p w:rsidR="00000000" w:rsidRDefault="00963933">
      <w:pPr>
        <w:pStyle w:val="NormalWeb"/>
        <w:numPr>
          <w:ilvl w:val="0"/>
          <w:numId w:val="13"/>
        </w:numPr>
        <w:divId w:val="1418357327"/>
        <w:rPr>
          <w:rFonts w:ascii="Helvetica Neue" w:hAnsi="Helvetica Neue" w:cs="Arial"/>
          <w:color w:val="333333"/>
          <w:sz w:val="21"/>
          <w:szCs w:val="21"/>
        </w:rPr>
      </w:pPr>
      <w:r>
        <w:rPr>
          <w:rFonts w:ascii="Helvetica Neue" w:hAnsi="Helvetica Neue" w:cs="Arial"/>
          <w:color w:val="333333"/>
          <w:sz w:val="21"/>
          <w:szCs w:val="21"/>
        </w:rPr>
        <w:t>Access</w:t>
      </w:r>
      <w:r>
        <w:rPr>
          <w:rFonts w:ascii="Helvetica Neue" w:hAnsi="Helvetica Neue" w:cs="Arial"/>
          <w:color w:val="333333"/>
          <w:sz w:val="21"/>
          <w:szCs w:val="21"/>
        </w:rPr>
        <w:t xml:space="preserve"> to handwashing facility on premises with soap and water</w:t>
      </w:r>
      <w:hyperlink w:anchor="fn12" w:history="1">
        <w:r>
          <w:rPr>
            <w:rFonts w:ascii="Helvetica Neue" w:hAnsi="Helvetica Neue" w:cs="Arial"/>
            <w:color w:val="337AB7"/>
            <w:sz w:val="16"/>
            <w:szCs w:val="16"/>
            <w:vertAlign w:val="superscript"/>
          </w:rPr>
          <w:t>12</w:t>
        </w:r>
      </w:hyperlink>
    </w:p>
    <w:p w:rsidR="00000000" w:rsidRDefault="00963933">
      <w:pPr>
        <w:pStyle w:val="NormalWeb"/>
        <w:numPr>
          <w:ilvl w:val="0"/>
          <w:numId w:val="13"/>
        </w:numPr>
        <w:divId w:val="1418357327"/>
        <w:rPr>
          <w:rFonts w:ascii="Helvetica Neue" w:hAnsi="Helvetica Neue" w:cs="Arial"/>
          <w:color w:val="333333"/>
          <w:sz w:val="21"/>
          <w:szCs w:val="21"/>
        </w:rPr>
      </w:pPr>
      <w:r>
        <w:rPr>
          <w:rFonts w:ascii="Helvetica Neue" w:hAnsi="Helvetica Neue" w:cs="Arial"/>
          <w:color w:val="333333"/>
          <w:sz w:val="21"/>
          <w:szCs w:val="21"/>
        </w:rPr>
        <w:t>Access to handwashing facilities on premises without soap and water</w:t>
      </w:r>
      <w:hyperlink w:anchor="fn13" w:history="1">
        <w:r>
          <w:rPr>
            <w:rFonts w:ascii="Helvetica Neue" w:hAnsi="Helvetica Neue" w:cs="Arial"/>
            <w:color w:val="337AB7"/>
            <w:sz w:val="16"/>
            <w:szCs w:val="16"/>
            <w:vertAlign w:val="superscript"/>
          </w:rPr>
          <w:t>13</w:t>
        </w:r>
      </w:hyperlink>
    </w:p>
    <w:p w:rsidR="00000000" w:rsidRDefault="00963933">
      <w:pPr>
        <w:pStyle w:val="NormalWeb"/>
        <w:numPr>
          <w:ilvl w:val="0"/>
          <w:numId w:val="13"/>
        </w:numPr>
        <w:divId w:val="1418357327"/>
        <w:rPr>
          <w:rFonts w:ascii="Helvetica Neue" w:hAnsi="Helvetica Neue" w:cs="Arial"/>
          <w:color w:val="333333"/>
          <w:sz w:val="21"/>
          <w:szCs w:val="21"/>
        </w:rPr>
      </w:pPr>
      <w:r>
        <w:rPr>
          <w:rFonts w:ascii="Helvetica Neue" w:hAnsi="Helvetica Neue" w:cs="Arial"/>
          <w:color w:val="333333"/>
          <w:sz w:val="21"/>
          <w:szCs w:val="21"/>
        </w:rPr>
        <w:t>No handwashing facilities</w:t>
      </w:r>
    </w:p>
    <w:p w:rsidR="00000000" w:rsidRDefault="00963933">
      <w:pPr>
        <w:pStyle w:val="NormalWeb"/>
        <w:divId w:val="1418357327"/>
        <w:rPr>
          <w:rFonts w:ascii="Helvetica Neue" w:hAnsi="Helvetica Neue" w:cs="Arial"/>
          <w:color w:val="333333"/>
          <w:sz w:val="21"/>
          <w:szCs w:val="21"/>
        </w:rPr>
      </w:pPr>
      <w:r>
        <w:rPr>
          <w:rFonts w:ascii="Helvetica Neue" w:hAnsi="Helvetica Neue" w:cs="Arial"/>
          <w:color w:val="333333"/>
          <w:sz w:val="21"/>
          <w:szCs w:val="21"/>
        </w:rPr>
        <w:t>In addition, handwashing practices and behaviou</w:t>
      </w:r>
      <w:r>
        <w:rPr>
          <w:rFonts w:ascii="Helvetica Neue" w:hAnsi="Helvetica Neue" w:cs="Arial"/>
          <w:color w:val="333333"/>
          <w:sz w:val="21"/>
          <w:szCs w:val="21"/>
        </w:rPr>
        <w:t>rs were also assessed.</w:t>
      </w:r>
    </w:p>
    <w:p w:rsidR="00000000" w:rsidRDefault="00963933">
      <w:pPr>
        <w:pStyle w:val="Heading4"/>
        <w:divId w:val="15930856"/>
        <w:rPr>
          <w:rFonts w:eastAsia="Times New Roman" w:cs="Arial"/>
          <w:color w:val="333333"/>
        </w:rPr>
      </w:pPr>
      <w:r>
        <w:rPr>
          <w:rStyle w:val="header-section-number"/>
          <w:rFonts w:eastAsia="Times New Roman" w:cs="Arial"/>
          <w:color w:val="333333"/>
        </w:rPr>
        <w:t>3.6.2.3</w:t>
      </w:r>
      <w:r>
        <w:rPr>
          <w:rFonts w:eastAsia="Times New Roman" w:cs="Arial"/>
          <w:color w:val="333333"/>
        </w:rPr>
        <w:t xml:space="preserve"> Food consumption score (FCS)</w:t>
      </w:r>
    </w:p>
    <w:p w:rsidR="00000000" w:rsidRDefault="00963933">
      <w:pPr>
        <w:pStyle w:val="NormalWeb"/>
        <w:divId w:val="15930856"/>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Strong"/>
          <w:rFonts w:ascii="Helvetica Neue" w:hAnsi="Helvetica Neue" w:cs="Arial"/>
          <w:color w:val="333333"/>
          <w:sz w:val="21"/>
          <w:szCs w:val="21"/>
        </w:rPr>
        <w:t>Food Consumption Score (FCS)</w:t>
      </w:r>
      <w:r>
        <w:rPr>
          <w:rFonts w:ascii="Helvetica Neue" w:hAnsi="Helvetica Neue" w:cs="Arial"/>
          <w:color w:val="333333"/>
          <w:sz w:val="21"/>
          <w:szCs w:val="21"/>
        </w:rPr>
        <w:t xml:space="preserve"> is an index developed by the World Food Programme (WFP) in 1996 </w:t>
      </w:r>
      <w:r>
        <w:rPr>
          <w:rStyle w:val="citation"/>
          <w:rFonts w:ascii="Helvetica Neue" w:hAnsi="Helvetica Neue" w:cs="Arial"/>
          <w:color w:val="333333"/>
          <w:sz w:val="21"/>
          <w:szCs w:val="21"/>
        </w:rPr>
        <w:t xml:space="preserve">(Vulnerability Assessment and Mapping World Food Programme </w:t>
      </w:r>
      <w:hyperlink w:anchor="ref-VulnerabilityAssessmentandMappingWo"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w:t>
      </w:r>
      <w:r>
        <w:rPr>
          <w:rStyle w:val="Strong"/>
          <w:rFonts w:ascii="Helvetica Neue" w:hAnsi="Helvetica Neue" w:cs="Arial"/>
          <w:color w:val="333333"/>
          <w:sz w:val="21"/>
          <w:szCs w:val="21"/>
        </w:rPr>
        <w:t>FCS</w:t>
      </w:r>
      <w:r>
        <w:rPr>
          <w:rFonts w:ascii="Helvetica Neue" w:hAnsi="Helvetica Neue" w:cs="Arial"/>
          <w:color w:val="333333"/>
          <w:sz w:val="21"/>
          <w:szCs w:val="21"/>
        </w:rPr>
        <w:t xml:space="preserve"> is a household level indicator that aggregates food group diversity and frequency over the past 7 days. These food groups are then weighted according to their relative nutritional value. This means that food groups that</w:t>
      </w:r>
      <w:r>
        <w:rPr>
          <w:rFonts w:ascii="Helvetica Neue" w:hAnsi="Helvetica Neue" w:cs="Arial"/>
          <w:color w:val="333333"/>
          <w:sz w:val="21"/>
          <w:szCs w:val="21"/>
        </w:rPr>
        <w:t xml:space="preserve"> are nutritionally-dense such as animal products are given greater weight than those containing less nutritionally dense foods such as tubers. The weights are then added up to come up with a household score which are then used to classify households into e</w:t>
      </w:r>
      <w:r>
        <w:rPr>
          <w:rFonts w:ascii="Helvetica Neue" w:hAnsi="Helvetica Neue" w:cs="Arial"/>
          <w:color w:val="333333"/>
          <w:sz w:val="21"/>
          <w:szCs w:val="21"/>
        </w:rPr>
        <w:t xml:space="preserve">ither poor, borderline, or acceptable food consumption. The </w:t>
      </w:r>
      <w:r>
        <w:rPr>
          <w:rStyle w:val="Strong"/>
          <w:rFonts w:ascii="Helvetica Neue" w:hAnsi="Helvetica Neue" w:cs="Arial"/>
          <w:color w:val="333333"/>
          <w:sz w:val="21"/>
          <w:szCs w:val="21"/>
        </w:rPr>
        <w:t>FCS</w:t>
      </w:r>
      <w:r>
        <w:rPr>
          <w:rFonts w:ascii="Helvetica Neue" w:hAnsi="Helvetica Neue" w:cs="Arial"/>
          <w:color w:val="333333"/>
          <w:sz w:val="21"/>
          <w:szCs w:val="21"/>
        </w:rPr>
        <w:t xml:space="preserve"> is a measure of quantity of caloric intake.</w:t>
      </w:r>
    </w:p>
    <w:p w:rsidR="00000000" w:rsidRDefault="00963933">
      <w:pPr>
        <w:pStyle w:val="NormalWeb"/>
        <w:divId w:val="15930856"/>
        <w:rPr>
          <w:rFonts w:ascii="Helvetica Neue" w:hAnsi="Helvetica Neue" w:cs="Arial"/>
          <w:color w:val="333333"/>
          <w:sz w:val="21"/>
          <w:szCs w:val="21"/>
        </w:rPr>
      </w:pPr>
      <w:r>
        <w:rPr>
          <w:rFonts w:ascii="Helvetica Neue" w:hAnsi="Helvetica Neue" w:cs="Arial"/>
          <w:color w:val="333333"/>
          <w:sz w:val="21"/>
          <w:szCs w:val="21"/>
        </w:rPr>
        <w:t>A brief questionnaire was used to ask respondents about the frequency of their households’ consumption of eight different food groups over the previ</w:t>
      </w:r>
      <w:r>
        <w:rPr>
          <w:rFonts w:ascii="Helvetica Neue" w:hAnsi="Helvetica Neue" w:cs="Arial"/>
          <w:color w:val="333333"/>
          <w:sz w:val="21"/>
          <w:szCs w:val="21"/>
        </w:rPr>
        <w:t>ous seven days. The eight food groups are: main staples; pulses; vegetables; fruit; meat/fish; milk; sugar; and, oil. The frequency of consumption of these different food groups consumed by a household during the 7 days before the survey was then used to c</w:t>
      </w:r>
      <w:r>
        <w:rPr>
          <w:rFonts w:ascii="Helvetica Neue" w:hAnsi="Helvetica Neue" w:cs="Arial"/>
          <w:color w:val="333333"/>
          <w:sz w:val="21"/>
          <w:szCs w:val="21"/>
        </w:rPr>
        <w:t xml:space="preserve">alculate a weighted diet diversity score for each household using the food group weights (Table </w:t>
      </w:r>
      <w:hyperlink w:anchor="tab:fcsWeights" w:history="1">
        <w:r>
          <w:rPr>
            <w:rStyle w:val="Hyperlink"/>
            <w:rFonts w:ascii="Helvetica Neue" w:hAnsi="Helvetica Neue" w:cs="Arial"/>
            <w:sz w:val="21"/>
            <w:szCs w:val="21"/>
          </w:rPr>
          <w:t>3.1</w:t>
        </w:r>
      </w:hyperlink>
      <w:r>
        <w:rPr>
          <w:rFonts w:ascii="Helvetica Neue" w:hAnsi="Helvetica Neue" w:cs="Arial"/>
          <w:color w:val="333333"/>
          <w:sz w:val="21"/>
          <w:szCs w:val="21"/>
        </w:rPr>
        <w:t>) by multiplying the reported 7-day frequencies with the food group weights.</w:t>
      </w:r>
    </w:p>
    <w:tbl>
      <w:tblPr>
        <w:tblW w:w="5000" w:type="pct"/>
        <w:tblCellMar>
          <w:top w:w="15" w:type="dxa"/>
          <w:left w:w="15" w:type="dxa"/>
          <w:bottom w:w="15" w:type="dxa"/>
          <w:right w:w="15" w:type="dxa"/>
        </w:tblCellMar>
        <w:tblLook w:val="04A0" w:firstRow="1" w:lastRow="0" w:firstColumn="1" w:lastColumn="0" w:noHBand="0" w:noVBand="1"/>
      </w:tblPr>
      <w:tblGrid>
        <w:gridCol w:w="117"/>
        <w:gridCol w:w="7332"/>
        <w:gridCol w:w="1211"/>
        <w:gridCol w:w="700"/>
      </w:tblGrid>
      <w:tr w:rsidR="00000000">
        <w:trPr>
          <w:divId w:val="15930856"/>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777777"/>
                <w:sz w:val="21"/>
                <w:szCs w:val="21"/>
              </w:rPr>
            </w:pPr>
            <w:r>
              <w:rPr>
                <w:rFonts w:ascii="Helvetica Neue" w:eastAsia="Times New Roman" w:hAnsi="Helvetica Neue"/>
                <w:color w:val="777777"/>
                <w:sz w:val="21"/>
                <w:szCs w:val="21"/>
              </w:rPr>
              <w:t>Table 3.1:</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FCS food groups and weights</w:t>
            </w:r>
          </w:p>
        </w:tc>
      </w:tr>
      <w:tr w:rsidR="00000000">
        <w:trPr>
          <w:divId w:val="15930856"/>
          <w:tblHeader/>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777777"/>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Food items</w:t>
            </w:r>
          </w:p>
        </w:tc>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Food groups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Weight</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Maize , maize porridge, rice, sorghum, millet pasta, bread and other cereals Cassava, potatoes and sweet potatoes, other tubers, plantains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Main staples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2</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2</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Beans, peas, groundnuts and cashew nuts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Pulses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3</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3</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Vegetables, le</w:t>
            </w:r>
            <w:r>
              <w:rPr>
                <w:rFonts w:ascii="Helvetica Neue" w:eastAsia="Times New Roman" w:hAnsi="Helvetica Neue"/>
                <w:color w:val="333333"/>
                <w:sz w:val="21"/>
                <w:szCs w:val="21"/>
              </w:rPr>
              <w:t>aves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Vegetables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Fruits</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Fruits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1</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5</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Beef, goat, poultry, pork, eggs and fish</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Meat and fish</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6</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Milk yoghurt and other diary</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Milk</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4</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7</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Sugar and sugar products, honey</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Sugar</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0.5</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8</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Oils, fats and butter</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Oil</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0.5</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color w:val="333333"/>
                <w:sz w:val="21"/>
                <w:szCs w:val="21"/>
              </w:rPr>
            </w:pPr>
            <w:r>
              <w:rPr>
                <w:rFonts w:ascii="Helvetica Neue" w:eastAsia="Times New Roman" w:hAnsi="Helvetica Neue"/>
                <w:color w:val="333333"/>
                <w:sz w:val="21"/>
                <w:szCs w:val="21"/>
              </w:rPr>
              <w:t>9</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Spices, tea, coffee, salt, fishpowder, small amounts of milk for tea.</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Condiments</w:t>
            </w:r>
          </w:p>
        </w:tc>
        <w:tc>
          <w:tcPr>
            <w:tcW w:w="0" w:type="auto"/>
            <w:shd w:val="clear" w:color="auto" w:fill="auto"/>
            <w:tcMar>
              <w:top w:w="0" w:type="dxa"/>
              <w:left w:w="0" w:type="dxa"/>
              <w:bottom w:w="0" w:type="dxa"/>
              <w:right w:w="0" w:type="dxa"/>
            </w:tcMar>
            <w:vAlign w:val="center"/>
            <w:hideMark/>
          </w:tcPr>
          <w:p w:rsidR="00000000" w:rsidRDefault="00963933">
            <w:pPr>
              <w:jc w:val="right"/>
              <w:rPr>
                <w:rFonts w:ascii="Helvetica Neue" w:eastAsia="Times New Roman" w:hAnsi="Helvetica Neue"/>
                <w:color w:val="333333"/>
                <w:sz w:val="21"/>
                <w:szCs w:val="21"/>
              </w:rPr>
            </w:pPr>
            <w:r>
              <w:rPr>
                <w:rFonts w:ascii="Helvetica Neue" w:eastAsia="Times New Roman" w:hAnsi="Helvetica Neue"/>
                <w:color w:val="333333"/>
                <w:sz w:val="21"/>
                <w:szCs w:val="21"/>
              </w:rPr>
              <w:t>0</w:t>
            </w:r>
          </w:p>
        </w:tc>
      </w:tr>
    </w:tbl>
    <w:p w:rsidR="00000000" w:rsidRDefault="00963933">
      <w:pPr>
        <w:pStyle w:val="NormalWeb"/>
        <w:divId w:val="15930856"/>
        <w:rPr>
          <w:rFonts w:ascii="Helvetica Neue" w:hAnsi="Helvetica Neue" w:cs="Arial"/>
          <w:color w:val="333333"/>
          <w:sz w:val="21"/>
          <w:szCs w:val="21"/>
        </w:rPr>
      </w:pPr>
      <w:r>
        <w:rPr>
          <w:rFonts w:ascii="Helvetica Neue" w:hAnsi="Helvetica Neue" w:cs="Arial"/>
          <w:color w:val="333333"/>
          <w:sz w:val="21"/>
          <w:szCs w:val="21"/>
        </w:rPr>
        <w:t xml:space="preserve">All the weighted consumption frequencies were then summed up per household to arrive at the FCS for the specific household. Then, Using the appropriate thresholds (Table </w:t>
      </w:r>
      <w:hyperlink w:anchor="tab:fcsThresholds" w:history="1">
        <w:r>
          <w:rPr>
            <w:rStyle w:val="Hyperlink"/>
            <w:rFonts w:ascii="Helvetica Neue" w:hAnsi="Helvetica Neue" w:cs="Arial"/>
            <w:sz w:val="21"/>
            <w:szCs w:val="21"/>
          </w:rPr>
          <w:t>3.2</w:t>
        </w:r>
      </w:hyperlink>
      <w:r>
        <w:rPr>
          <w:rFonts w:ascii="Helvetica Neue" w:hAnsi="Helvetica Neue" w:cs="Arial"/>
          <w:color w:val="333333"/>
          <w:sz w:val="21"/>
          <w:szCs w:val="21"/>
        </w:rPr>
        <w:t>), each household is classified accordingly based on their FCS.</w:t>
      </w:r>
    </w:p>
    <w:tbl>
      <w:tblPr>
        <w:tblW w:w="1900" w:type="pct"/>
        <w:tblCellMar>
          <w:top w:w="15" w:type="dxa"/>
          <w:left w:w="15" w:type="dxa"/>
          <w:bottom w:w="15" w:type="dxa"/>
          <w:right w:w="15" w:type="dxa"/>
        </w:tblCellMar>
        <w:tblLook w:val="04A0" w:firstRow="1" w:lastRow="0" w:firstColumn="1" w:lastColumn="0" w:noHBand="0" w:noVBand="1"/>
      </w:tblPr>
      <w:tblGrid>
        <w:gridCol w:w="1556"/>
        <w:gridCol w:w="2001"/>
      </w:tblGrid>
      <w:tr w:rsidR="00000000">
        <w:trPr>
          <w:divId w:val="15930856"/>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777777"/>
                <w:sz w:val="21"/>
                <w:szCs w:val="21"/>
              </w:rPr>
            </w:pPr>
            <w:r>
              <w:rPr>
                <w:rFonts w:ascii="Helvetica Neue" w:eastAsia="Times New Roman" w:hAnsi="Helvetica Neue"/>
                <w:color w:val="777777"/>
                <w:sz w:val="21"/>
                <w:szCs w:val="21"/>
              </w:rPr>
              <w:t>Table 3.2:</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FCS classification thresholds</w:t>
            </w:r>
          </w:p>
        </w:tc>
      </w:tr>
      <w:tr w:rsidR="00000000">
        <w:trPr>
          <w:divId w:val="15930856"/>
          <w:tblHeader/>
        </w:trPr>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FCS</w:t>
            </w:r>
          </w:p>
        </w:tc>
        <w:tc>
          <w:tcPr>
            <w:tcW w:w="0" w:type="auto"/>
            <w:shd w:val="clear" w:color="auto" w:fill="auto"/>
            <w:tcMar>
              <w:top w:w="0" w:type="dxa"/>
              <w:left w:w="0" w:type="dxa"/>
              <w:bottom w:w="0" w:type="dxa"/>
              <w:right w:w="0" w:type="dxa"/>
            </w:tcMar>
            <w:vAlign w:val="center"/>
            <w:hideMark/>
          </w:tcPr>
          <w:p w:rsidR="00000000" w:rsidRDefault="00963933">
            <w:pPr>
              <w:jc w:val="center"/>
              <w:rPr>
                <w:rFonts w:ascii="Helvetica Neue" w:eastAsia="Times New Roman" w:hAnsi="Helvetica Neue"/>
                <w:b/>
                <w:bCs/>
                <w:color w:val="333333"/>
                <w:sz w:val="21"/>
                <w:szCs w:val="21"/>
              </w:rPr>
            </w:pPr>
            <w:r>
              <w:rPr>
                <w:rStyle w:val="Strong"/>
                <w:rFonts w:ascii="Helvetica Neue" w:eastAsia="Times New Roman" w:hAnsi="Helvetica Neue"/>
                <w:color w:val="333333"/>
                <w:sz w:val="21"/>
                <w:szCs w:val="21"/>
              </w:rPr>
              <w:t>Profiles</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0 - 21</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Poor</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lastRenderedPageBreak/>
              <w:t>21.5 - 35</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Borderline</w:t>
            </w:r>
          </w:p>
        </w:tc>
      </w:tr>
      <w:tr w:rsidR="00000000">
        <w:trPr>
          <w:divId w:val="15930856"/>
        </w:trPr>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Style w:val="math"/>
                <w:rFonts w:ascii="Helvetica Neue" w:eastAsia="Times New Roman" w:hAnsi="Helvetica Neue"/>
                <w:color w:val="333333"/>
                <w:sz w:val="21"/>
                <w:szCs w:val="21"/>
              </w:rPr>
              <w:t>\(&gt;\)</w:t>
            </w:r>
            <w:r>
              <w:rPr>
                <w:rFonts w:ascii="Helvetica Neue" w:eastAsia="Times New Roman" w:hAnsi="Helvetica Neue"/>
                <w:color w:val="333333"/>
                <w:sz w:val="21"/>
                <w:szCs w:val="21"/>
              </w:rPr>
              <w:t xml:space="preserve"> 35</w:t>
            </w:r>
          </w:p>
        </w:tc>
        <w:tc>
          <w:tcPr>
            <w:tcW w:w="0" w:type="auto"/>
            <w:shd w:val="clear" w:color="auto" w:fill="auto"/>
            <w:tcMar>
              <w:top w:w="0" w:type="dxa"/>
              <w:left w:w="0" w:type="dxa"/>
              <w:bottom w:w="0" w:type="dxa"/>
              <w:right w:w="0" w:type="dxa"/>
            </w:tcMar>
            <w:vAlign w:val="center"/>
            <w:hideMark/>
          </w:tcPr>
          <w:p w:rsidR="00000000" w:rsidRDefault="00963933">
            <w:pPr>
              <w:rPr>
                <w:rFonts w:ascii="Helvetica Neue" w:eastAsia="Times New Roman" w:hAnsi="Helvetica Neue"/>
                <w:color w:val="333333"/>
                <w:sz w:val="21"/>
                <w:szCs w:val="21"/>
              </w:rPr>
            </w:pPr>
            <w:r>
              <w:rPr>
                <w:rFonts w:ascii="Helvetica Neue" w:eastAsia="Times New Roman" w:hAnsi="Helvetica Neue"/>
                <w:color w:val="333333"/>
                <w:sz w:val="21"/>
                <w:szCs w:val="21"/>
              </w:rPr>
              <w:t>Acceptable</w:t>
            </w:r>
          </w:p>
        </w:tc>
      </w:tr>
    </w:tbl>
    <w:p w:rsidR="00000000" w:rsidRDefault="00963933">
      <w:pPr>
        <w:pStyle w:val="Heading4"/>
        <w:divId w:val="483620588"/>
        <w:rPr>
          <w:rFonts w:eastAsia="Times New Roman" w:cs="Arial"/>
          <w:color w:val="333333"/>
        </w:rPr>
      </w:pPr>
      <w:r>
        <w:rPr>
          <w:rStyle w:val="header-section-number"/>
          <w:rFonts w:eastAsia="Times New Roman" w:cs="Arial"/>
          <w:color w:val="333333"/>
        </w:rPr>
        <w:t>3.6.2.4</w:t>
      </w:r>
      <w:r>
        <w:rPr>
          <w:rFonts w:eastAsia="Times New Roman" w:cs="Arial"/>
          <w:color w:val="333333"/>
        </w:rPr>
        <w:t xml:space="preserve"> </w:t>
      </w:r>
      <w:r>
        <w:rPr>
          <w:rFonts w:eastAsia="Times New Roman" w:cs="Arial"/>
          <w:color w:val="333333"/>
        </w:rPr>
        <w:t>Food consumption score nutrition quality analysis</w:t>
      </w:r>
    </w:p>
    <w:p w:rsidR="00000000" w:rsidRDefault="00963933">
      <w:pPr>
        <w:pStyle w:val="NormalWeb"/>
        <w:divId w:val="483620588"/>
        <w:rPr>
          <w:rFonts w:ascii="Helvetica Neue" w:hAnsi="Helvetica Neue" w:cs="Arial"/>
          <w:color w:val="333333"/>
          <w:sz w:val="21"/>
          <w:szCs w:val="21"/>
        </w:rPr>
      </w:pPr>
      <w:r>
        <w:rPr>
          <w:rFonts w:ascii="Helvetica Neue" w:hAnsi="Helvetica Neue" w:cs="Arial"/>
          <w:color w:val="333333"/>
          <w:sz w:val="21"/>
          <w:szCs w:val="21"/>
        </w:rPr>
        <w:t>In addition to the standard FCS, WFP has devices a set of nutritional adequacy indicators that assess the nutrition quality of the household diet using the data provided by a slightly modified FCS questionnaire that disaggregates some of the food groups in</w:t>
      </w:r>
      <w:r>
        <w:rPr>
          <w:rFonts w:ascii="Helvetica Neue" w:hAnsi="Helvetica Neue" w:cs="Arial"/>
          <w:color w:val="333333"/>
          <w:sz w:val="21"/>
          <w:szCs w:val="21"/>
        </w:rPr>
        <w:t xml:space="preserve">to sub-food groups known to contain vitamin A, protein and heme-iron. This is called the Food Consumption Score Nutrition Quality Analysis or FCS-N </w:t>
      </w:r>
      <w:r>
        <w:rPr>
          <w:rStyle w:val="citation"/>
          <w:rFonts w:ascii="Helvetica Neue" w:hAnsi="Helvetica Neue" w:cs="Arial"/>
          <w:color w:val="333333"/>
          <w:sz w:val="21"/>
          <w:szCs w:val="21"/>
        </w:rPr>
        <w:t xml:space="preserve">(World Food Programme </w:t>
      </w:r>
      <w:hyperlink w:anchor="ref-WorldFoodProgramme:2015tn" w:history="1">
        <w:r>
          <w:rPr>
            <w:rStyle w:val="Hyperlink"/>
            <w:rFonts w:ascii="Helvetica Neue" w:hAnsi="Helvetica Neue" w:cs="Arial"/>
            <w:sz w:val="21"/>
            <w:szCs w:val="21"/>
          </w:rPr>
          <w:t>2015</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The FCS-N focuses on three </w:t>
      </w:r>
      <w:r>
        <w:rPr>
          <w:rFonts w:ascii="Helvetica Neue" w:hAnsi="Helvetica Neue" w:cs="Arial"/>
          <w:color w:val="333333"/>
          <w:sz w:val="21"/>
          <w:szCs w:val="21"/>
        </w:rPr>
        <w:t xml:space="preserve">nutrients - vitamin A, iron and protein - to assess the nutrition adequacy of a household’s diet. The FCS-N was calcualted by first aggregating the individual food groups into nutrient-rich food groups shown in Table </w:t>
      </w:r>
      <w:hyperlink w:anchor="tab:fcs3" w:history="1">
        <w:r>
          <w:rPr>
            <w:rStyle w:val="Hyperlink"/>
            <w:rFonts w:ascii="Helvetica Neue" w:hAnsi="Helvetica Neue" w:cs="Arial"/>
            <w:sz w:val="21"/>
            <w:szCs w:val="21"/>
          </w:rPr>
          <w:t>3.3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4824"/>
        <w:gridCol w:w="4536"/>
      </w:tblGrid>
      <w:tr w:rsidR="00000000">
        <w:trPr>
          <w:divId w:val="483620588"/>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w:t>
            </w:r>
            <w:r>
              <w:rPr>
                <w:rFonts w:ascii="Helvetica Neue" w:eastAsia="Times New Roman" w:hAnsi="Helvetica Neue"/>
                <w:color w:val="777777"/>
                <w:sz w:val="21"/>
                <w:szCs w:val="21"/>
              </w:rPr>
              <w:t>le 3.3:</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Food groups classified by nutrients-of-interest for FCS-N </w:t>
            </w:r>
          </w:p>
        </w:tc>
      </w:tr>
      <w:tr w:rsidR="00000000">
        <w:trPr>
          <w:divId w:val="483620588"/>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Nutrients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Food Groups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Vitamin A-rich foods </w:t>
            </w:r>
          </w:p>
        </w:tc>
        <w:tc>
          <w:tcPr>
            <w:tcW w:w="4536" w:type="dxa"/>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Dairy, organ meat, eggs, orange vegetables, green leafy vegetables and orange fruits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Protein-rich foods </w:t>
            </w:r>
          </w:p>
        </w:tc>
        <w:tc>
          <w:tcPr>
            <w:tcW w:w="4536" w:type="dxa"/>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Pulses, dairy, flesh meat, organ me</w:t>
            </w:r>
            <w:r>
              <w:rPr>
                <w:rFonts w:ascii="Helvetica Neue" w:eastAsia="Times New Roman" w:hAnsi="Helvetica Neue"/>
                <w:color w:val="333333"/>
                <w:sz w:val="21"/>
                <w:szCs w:val="21"/>
              </w:rPr>
              <w:t xml:space="preserve">at, fish and eggs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Heme iron-rich foods </w:t>
            </w:r>
          </w:p>
        </w:tc>
        <w:tc>
          <w:tcPr>
            <w:tcW w:w="4536" w:type="dxa"/>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Flesh meat, organ meat, fish </w:t>
            </w:r>
          </w:p>
        </w:tc>
      </w:tr>
    </w:tbl>
    <w:p w:rsidR="00000000" w:rsidRDefault="00963933">
      <w:pPr>
        <w:pStyle w:val="NormalWeb"/>
        <w:divId w:val="483620588"/>
        <w:rPr>
          <w:rFonts w:ascii="Helvetica Neue" w:hAnsi="Helvetica Neue" w:cs="Arial"/>
          <w:color w:val="333333"/>
          <w:sz w:val="21"/>
          <w:szCs w:val="21"/>
        </w:rPr>
      </w:pPr>
      <w:r>
        <w:rPr>
          <w:rFonts w:ascii="Helvetica Neue" w:hAnsi="Helvetica Neue" w:cs="Arial"/>
          <w:color w:val="333333"/>
          <w:sz w:val="21"/>
          <w:szCs w:val="21"/>
        </w:rPr>
        <w:t>Households were then classified by their frequency of consumption of the three nutrients of interest.</w:t>
      </w:r>
    </w:p>
    <w:tbl>
      <w:tblPr>
        <w:tblW w:w="5000" w:type="pct"/>
        <w:tblCellMar>
          <w:top w:w="15" w:type="dxa"/>
          <w:left w:w="15" w:type="dxa"/>
          <w:bottom w:w="15" w:type="dxa"/>
          <w:right w:w="15" w:type="dxa"/>
        </w:tblCellMar>
        <w:tblLook w:val="04A0" w:firstRow="1" w:lastRow="0" w:firstColumn="1" w:lastColumn="0" w:noHBand="0" w:noVBand="1"/>
      </w:tblPr>
      <w:tblGrid>
        <w:gridCol w:w="2837"/>
        <w:gridCol w:w="6523"/>
      </w:tblGrid>
      <w:tr w:rsidR="00000000">
        <w:trPr>
          <w:divId w:val="483620588"/>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3.4:</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FCS-N categories based on nutrient-rich food groups consumption </w:t>
            </w:r>
          </w:p>
        </w:tc>
      </w:tr>
      <w:tr w:rsidR="00000000">
        <w:trPr>
          <w:divId w:val="483620588"/>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Category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No. of days of consumption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Never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0 days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Sometimes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1-6 days </w:t>
            </w:r>
          </w:p>
        </w:tc>
      </w:tr>
      <w:tr w:rsidR="00000000">
        <w:trPr>
          <w:divId w:val="4836205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A</w:t>
            </w:r>
            <w:r>
              <w:rPr>
                <w:rFonts w:ascii="Helvetica Neue" w:eastAsia="Times New Roman" w:hAnsi="Helvetica Neue"/>
                <w:color w:val="333333"/>
                <w:sz w:val="21"/>
                <w:szCs w:val="21"/>
              </w:rPr>
              <w:t xml:space="preserve">t least daily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7 or more days </w:t>
            </w:r>
          </w:p>
        </w:tc>
      </w:tr>
    </w:tbl>
    <w:p w:rsidR="00000000" w:rsidRDefault="00963933">
      <w:pPr>
        <w:pStyle w:val="Heading4"/>
        <w:divId w:val="842548466"/>
        <w:rPr>
          <w:rFonts w:eastAsia="Times New Roman" w:cs="Arial"/>
          <w:color w:val="333333"/>
        </w:rPr>
      </w:pPr>
      <w:r>
        <w:rPr>
          <w:rStyle w:val="header-section-number"/>
          <w:rFonts w:eastAsia="Times New Roman" w:cs="Arial"/>
          <w:color w:val="333333"/>
        </w:rPr>
        <w:t>3.6.2.5</w:t>
      </w:r>
      <w:r>
        <w:rPr>
          <w:rFonts w:eastAsia="Times New Roman" w:cs="Arial"/>
          <w:color w:val="333333"/>
        </w:rPr>
        <w:t xml:space="preserve"> Coping strategy index</w:t>
      </w:r>
    </w:p>
    <w:p w:rsidR="00000000" w:rsidRDefault="00963933">
      <w:pPr>
        <w:pStyle w:val="NormalWeb"/>
        <w:divId w:val="842548466"/>
        <w:rPr>
          <w:rFonts w:ascii="Helvetica Neue" w:hAnsi="Helvetica Neue" w:cs="Arial"/>
          <w:color w:val="333333"/>
          <w:sz w:val="21"/>
          <w:szCs w:val="21"/>
        </w:rPr>
      </w:pPr>
      <w:r>
        <w:rPr>
          <w:rFonts w:ascii="Helvetica Neue" w:hAnsi="Helvetica Neue" w:cs="Arial"/>
          <w:color w:val="333333"/>
          <w:sz w:val="21"/>
          <w:szCs w:val="21"/>
        </w:rPr>
        <w:t>The coping strategy index or CSI is a simple indicator that reveals how households manage or cope with shortfalls in food consumption. It is based on a list of possible behaviours that households may use as strategies for coping with conditions of having l</w:t>
      </w:r>
      <w:r>
        <w:rPr>
          <w:rFonts w:ascii="Helvetica Neue" w:hAnsi="Helvetica Neue" w:cs="Arial"/>
          <w:color w:val="333333"/>
          <w:sz w:val="21"/>
          <w:szCs w:val="21"/>
        </w:rPr>
        <w:t xml:space="preserve">ittle or no food to eat </w:t>
      </w:r>
      <w:r>
        <w:rPr>
          <w:rStyle w:val="citation"/>
          <w:rFonts w:ascii="Helvetica Neue" w:hAnsi="Helvetica Neue" w:cs="Arial"/>
          <w:color w:val="333333"/>
          <w:sz w:val="21"/>
          <w:szCs w:val="21"/>
        </w:rPr>
        <w:t xml:space="preserve">(Maxwell and Caldwell </w:t>
      </w:r>
      <w:hyperlink w:anchor="ref-Maxwell:2008vh"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The CSI combines the frequency by which a behaviour is utilised and the severity of each strategy used. There are two variations of the CSI. One assesses food consumption behaviours or strategies employed by the household in response to food insecurity (</w:t>
      </w:r>
      <w:r>
        <w:rPr>
          <w:rFonts w:ascii="Helvetica Neue" w:hAnsi="Helvetica Neue" w:cs="Arial"/>
          <w:color w:val="333333"/>
          <w:sz w:val="21"/>
          <w:szCs w:val="21"/>
        </w:rPr>
        <w:t xml:space="preserve">consumption-based CSI) </w:t>
      </w:r>
      <w:r>
        <w:rPr>
          <w:rFonts w:ascii="Helvetica Neue" w:hAnsi="Helvetica Neue" w:cs="Arial"/>
          <w:color w:val="333333"/>
          <w:sz w:val="21"/>
          <w:szCs w:val="21"/>
        </w:rPr>
        <w:lastRenderedPageBreak/>
        <w:t>while the other looks into the longer term, livelihoods-based strategies employed by households (livelihoods-based CSI).</w:t>
      </w:r>
    </w:p>
    <w:p w:rsidR="00000000" w:rsidRDefault="00963933">
      <w:pPr>
        <w:pStyle w:val="NormalWeb"/>
        <w:divId w:val="842548466"/>
        <w:rPr>
          <w:rFonts w:ascii="Helvetica Neue" w:hAnsi="Helvetica Neue" w:cs="Arial"/>
          <w:color w:val="333333"/>
          <w:sz w:val="21"/>
          <w:szCs w:val="21"/>
        </w:rPr>
      </w:pPr>
      <w:r>
        <w:rPr>
          <w:rFonts w:ascii="Helvetica Neue" w:hAnsi="Helvetica Neue" w:cs="Arial"/>
          <w:color w:val="333333"/>
          <w:sz w:val="21"/>
          <w:szCs w:val="21"/>
        </w:rPr>
        <w:t>The consumption-based coping strategy index (CCSI) used in this study was based on the reduced CSI questionnaire</w:t>
      </w:r>
      <w:r>
        <w:rPr>
          <w:rFonts w:ascii="Helvetica Neue" w:hAnsi="Helvetica Neue" w:cs="Arial"/>
          <w:color w:val="333333"/>
          <w:sz w:val="21"/>
          <w:szCs w:val="21"/>
        </w:rPr>
        <w:t xml:space="preserve"> in order to allow for comparability between results for states and over time. The reduced CSI is based on 5 behaviours and corresponding severity weights for each as shown below.</w:t>
      </w:r>
    </w:p>
    <w:tbl>
      <w:tblPr>
        <w:tblW w:w="5000" w:type="pct"/>
        <w:tblCellMar>
          <w:top w:w="15" w:type="dxa"/>
          <w:left w:w="15" w:type="dxa"/>
          <w:bottom w:w="15" w:type="dxa"/>
          <w:right w:w="15" w:type="dxa"/>
        </w:tblCellMar>
        <w:tblLook w:val="04A0" w:firstRow="1" w:lastRow="0" w:firstColumn="1" w:lastColumn="0" w:noHBand="0" w:noVBand="1"/>
      </w:tblPr>
      <w:tblGrid>
        <w:gridCol w:w="7306"/>
        <w:gridCol w:w="2054"/>
      </w:tblGrid>
      <w:tr w:rsidR="00000000">
        <w:trPr>
          <w:divId w:val="842548466"/>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3.5:</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Reduced CSI strategies/behaviours and their corresponding severit</w:t>
            </w:r>
            <w:r>
              <w:rPr>
                <w:rFonts w:ascii="Helvetica Neue" w:eastAsia="Times New Roman" w:hAnsi="Helvetica Neue"/>
                <w:color w:val="777777"/>
                <w:sz w:val="21"/>
                <w:szCs w:val="21"/>
              </w:rPr>
              <w:t xml:space="preserve">y weights </w:t>
            </w:r>
          </w:p>
        </w:tc>
      </w:tr>
      <w:tr w:rsidR="00000000">
        <w:trPr>
          <w:divId w:val="842548466"/>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Behaviours/Strategies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Severity Weights </w:t>
            </w:r>
          </w:p>
        </w:tc>
      </w:tr>
      <w:tr w:rsidR="00000000">
        <w:trPr>
          <w:divId w:val="842548466"/>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Rely on less preferred and less expensive food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r w:rsidR="00000000">
        <w:trPr>
          <w:divId w:val="842548466"/>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Borrow food or rely on help from a relative or friend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2 </w:t>
            </w:r>
          </w:p>
        </w:tc>
      </w:tr>
      <w:tr w:rsidR="00000000">
        <w:trPr>
          <w:divId w:val="842548466"/>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Limit portion size at mealtimes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r w:rsidR="00000000">
        <w:trPr>
          <w:divId w:val="842548466"/>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Restrict consumption by adults in order for small children to eat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3 </w:t>
            </w:r>
          </w:p>
        </w:tc>
      </w:tr>
      <w:tr w:rsidR="00000000">
        <w:trPr>
          <w:divId w:val="842548466"/>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Reduce number of meals eaten in a day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 </w:t>
            </w:r>
          </w:p>
        </w:tc>
      </w:tr>
    </w:tbl>
    <w:p w:rsidR="00000000" w:rsidRDefault="00963933">
      <w:pPr>
        <w:pStyle w:val="NormalWeb"/>
        <w:divId w:val="842548466"/>
        <w:rPr>
          <w:rFonts w:ascii="Helvetica Neue" w:hAnsi="Helvetica Neue" w:cs="Arial"/>
          <w:color w:val="333333"/>
          <w:sz w:val="21"/>
          <w:szCs w:val="21"/>
        </w:rPr>
      </w:pPr>
      <w:r>
        <w:rPr>
          <w:rFonts w:ascii="Helvetica Neue" w:hAnsi="Helvetica Neue" w:cs="Arial"/>
          <w:color w:val="333333"/>
          <w:sz w:val="21"/>
          <w:szCs w:val="21"/>
        </w:rPr>
        <w:t xml:space="preserve">The CCSI was calculated by multiplying the reported frequency of utilising a coping behaviour by the corresponding severity weight shown in Table </w:t>
      </w:r>
      <w:hyperlink w:anchor="tab:csi1" w:history="1">
        <w:r>
          <w:rPr>
            <w:rStyle w:val="Hyperlink"/>
            <w:rFonts w:ascii="Helvetica Neue" w:hAnsi="Helvetica Neue" w:cs="Arial"/>
            <w:sz w:val="21"/>
            <w:szCs w:val="21"/>
          </w:rPr>
          <w:t>3.5</w:t>
        </w:r>
      </w:hyperlink>
      <w:r>
        <w:rPr>
          <w:rFonts w:ascii="Helvetica Neue" w:hAnsi="Helvetica Neue" w:cs="Arial"/>
          <w:color w:val="333333"/>
          <w:sz w:val="21"/>
          <w:szCs w:val="21"/>
        </w:rPr>
        <w:t xml:space="preserve"> and then taking the aggregate of these weighted scores. The CCSI is a conti</w:t>
      </w:r>
      <w:r>
        <w:rPr>
          <w:rFonts w:ascii="Helvetica Neue" w:hAnsi="Helvetica Neue" w:cs="Arial"/>
          <w:color w:val="333333"/>
          <w:sz w:val="21"/>
          <w:szCs w:val="21"/>
        </w:rPr>
        <w:t>nuous variable and the mean CCSI is used to describe the level of utilisation of coping strategies by households.</w:t>
      </w:r>
    </w:p>
    <w:p w:rsidR="00000000" w:rsidRDefault="00963933">
      <w:pPr>
        <w:pStyle w:val="NormalWeb"/>
        <w:divId w:val="842548466"/>
        <w:rPr>
          <w:rFonts w:ascii="Helvetica Neue" w:hAnsi="Helvetica Neue" w:cs="Arial"/>
          <w:color w:val="333333"/>
          <w:sz w:val="21"/>
          <w:szCs w:val="21"/>
        </w:rPr>
      </w:pPr>
      <w:r>
        <w:rPr>
          <w:rFonts w:ascii="Helvetica Neue" w:hAnsi="Helvetica Neue" w:cs="Arial"/>
          <w:color w:val="333333"/>
          <w:sz w:val="21"/>
          <w:szCs w:val="21"/>
        </w:rPr>
        <w:t>The livelihoods based coping strategies index or LCSI was used to better understand a household’s longer term coping capacity to food insecuri</w:t>
      </w:r>
      <w:r>
        <w:rPr>
          <w:rFonts w:ascii="Helvetica Neue" w:hAnsi="Helvetica Neue" w:cs="Arial"/>
          <w:color w:val="333333"/>
          <w:sz w:val="21"/>
          <w:szCs w:val="21"/>
        </w:rPr>
        <w:t xml:space="preserve">ty. The respondent was asked to recall whether in the past 30 days their household has engaged in any of a set of 10 coping behaviours/strategies due to a lack of food or lack of money to buy food. These behaviours/categories were categorised into </w:t>
      </w:r>
      <w:r>
        <w:rPr>
          <w:rStyle w:val="Emphasis"/>
          <w:rFonts w:ascii="Helvetica Neue" w:hAnsi="Helvetica Neue" w:cs="Arial"/>
          <w:color w:val="333333"/>
          <w:sz w:val="21"/>
          <w:szCs w:val="21"/>
        </w:rPr>
        <w:t>stress</w:t>
      </w:r>
      <w:r>
        <w:rPr>
          <w:rFonts w:ascii="Helvetica Neue" w:hAnsi="Helvetica Neue" w:cs="Arial"/>
          <w:color w:val="333333"/>
          <w:sz w:val="21"/>
          <w:szCs w:val="21"/>
        </w:rPr>
        <w:t xml:space="preserve"> s</w:t>
      </w:r>
      <w:r>
        <w:rPr>
          <w:rFonts w:ascii="Helvetica Neue" w:hAnsi="Helvetica Neue" w:cs="Arial"/>
          <w:color w:val="333333"/>
          <w:sz w:val="21"/>
          <w:szCs w:val="21"/>
        </w:rPr>
        <w:t xml:space="preserve">trategies, </w:t>
      </w:r>
      <w:r>
        <w:rPr>
          <w:rStyle w:val="Emphasis"/>
          <w:rFonts w:ascii="Helvetica Neue" w:hAnsi="Helvetica Neue" w:cs="Arial"/>
          <w:color w:val="333333"/>
          <w:sz w:val="21"/>
          <w:szCs w:val="21"/>
        </w:rPr>
        <w:t>crisis</w:t>
      </w:r>
      <w:r>
        <w:rPr>
          <w:rFonts w:ascii="Helvetica Neue" w:hAnsi="Helvetica Neue" w:cs="Arial"/>
          <w:color w:val="333333"/>
          <w:sz w:val="21"/>
          <w:szCs w:val="21"/>
        </w:rPr>
        <w:t xml:space="preserve"> strategies and </w:t>
      </w:r>
      <w:r>
        <w:rPr>
          <w:rStyle w:val="Emphasis"/>
          <w:rFonts w:ascii="Helvetica Neue" w:hAnsi="Helvetica Neue" w:cs="Arial"/>
          <w:color w:val="333333"/>
          <w:sz w:val="21"/>
          <w:szCs w:val="21"/>
        </w:rPr>
        <w:t>emergency</w:t>
      </w:r>
      <w:r>
        <w:rPr>
          <w:rFonts w:ascii="Helvetica Neue" w:hAnsi="Helvetica Neue" w:cs="Arial"/>
          <w:color w:val="333333"/>
          <w:sz w:val="21"/>
          <w:szCs w:val="21"/>
        </w:rPr>
        <w:t xml:space="preserve"> strategies. Based on the respondent’s responses, their household was classified into the most severe strategy reported.</w:t>
      </w:r>
    </w:p>
    <w:p w:rsidR="00000000" w:rsidRDefault="00963933">
      <w:pPr>
        <w:pStyle w:val="Heading4"/>
        <w:divId w:val="803042433"/>
        <w:rPr>
          <w:rFonts w:eastAsia="Times New Roman" w:cs="Arial"/>
          <w:color w:val="333333"/>
        </w:rPr>
      </w:pPr>
      <w:r>
        <w:rPr>
          <w:rStyle w:val="header-section-number"/>
          <w:rFonts w:eastAsia="Times New Roman" w:cs="Arial"/>
          <w:color w:val="333333"/>
        </w:rPr>
        <w:t>3.6.2.6</w:t>
      </w:r>
      <w:r>
        <w:rPr>
          <w:rFonts w:eastAsia="Times New Roman" w:cs="Arial"/>
          <w:color w:val="333333"/>
        </w:rPr>
        <w:t xml:space="preserve"> Household food expenditure share</w:t>
      </w:r>
    </w:p>
    <w:p w:rsidR="00000000" w:rsidRDefault="00963933">
      <w:pPr>
        <w:pStyle w:val="NormalWeb"/>
        <w:divId w:val="803042433"/>
        <w:rPr>
          <w:rFonts w:ascii="Helvetica Neue" w:hAnsi="Helvetica Neue" w:cs="Arial"/>
          <w:color w:val="333333"/>
          <w:sz w:val="21"/>
          <w:szCs w:val="21"/>
        </w:rPr>
      </w:pPr>
      <w:r>
        <w:rPr>
          <w:rFonts w:ascii="Helvetica Neue" w:hAnsi="Helvetica Neue" w:cs="Arial"/>
          <w:color w:val="333333"/>
          <w:sz w:val="21"/>
          <w:szCs w:val="21"/>
        </w:rPr>
        <w:t>Taking household expenditure as a proxy of income, the proportion of this expenditure spent on food is an indicator of household food security. A household that is more food insecure spends a bigger proportion of income on food. This indicator was calculat</w:t>
      </w:r>
      <w:r>
        <w:rPr>
          <w:rFonts w:ascii="Helvetica Neue" w:hAnsi="Helvetica Neue" w:cs="Arial"/>
          <w:color w:val="333333"/>
          <w:sz w:val="21"/>
          <w:szCs w:val="21"/>
        </w:rPr>
        <w:t>ed from the various monetary values of household spending grouped into food and non-food items. The share of household expenditure on food was estimated as follows:</w:t>
      </w:r>
    </w:p>
    <w:p w:rsidR="00000000" w:rsidRDefault="00963933">
      <w:pPr>
        <w:pStyle w:val="NormalWeb"/>
        <w:divId w:val="803042433"/>
        <w:rPr>
          <w:rFonts w:ascii="Helvetica Neue" w:hAnsi="Helvetica Neue" w:cs="Arial"/>
          <w:color w:val="333333"/>
          <w:sz w:val="21"/>
          <w:szCs w:val="21"/>
        </w:rPr>
      </w:pPr>
      <w:r>
        <w:rPr>
          <w:rStyle w:val="math"/>
          <w:rFonts w:ascii="Helvetica Neue" w:hAnsi="Helvetica Neue" w:cs="Arial"/>
          <w:color w:val="333333"/>
          <w:sz w:val="21"/>
          <w:szCs w:val="21"/>
        </w:rPr>
        <w:t xml:space="preserve">\[ \text{Household food expenditure share} ~ = ~ \frac{\sum{\text{Household expenditure on </w:t>
      </w:r>
      <w:r>
        <w:rPr>
          <w:rStyle w:val="math"/>
          <w:rFonts w:ascii="Helvetica Neue" w:hAnsi="Helvetica Neue" w:cs="Arial"/>
          <w:color w:val="333333"/>
          <w:sz w:val="21"/>
          <w:szCs w:val="21"/>
        </w:rPr>
        <w:t>food}}}{\sum{\text{Total household expenditure}}} ~ \times ~ 100 \]</w:t>
      </w:r>
    </w:p>
    <w:p w:rsidR="00000000" w:rsidRDefault="00963933">
      <w:pPr>
        <w:pStyle w:val="NormalWeb"/>
        <w:divId w:val="803042433"/>
        <w:rPr>
          <w:rFonts w:ascii="Helvetica Neue" w:hAnsi="Helvetica Neue" w:cs="Arial"/>
          <w:color w:val="333333"/>
          <w:sz w:val="21"/>
          <w:szCs w:val="21"/>
        </w:rPr>
      </w:pPr>
      <w:r>
        <w:rPr>
          <w:rFonts w:ascii="Helvetica Neue" w:hAnsi="Helvetica Neue" w:cs="Arial"/>
          <w:color w:val="333333"/>
          <w:sz w:val="21"/>
          <w:szCs w:val="21"/>
        </w:rPr>
        <w:t> </w:t>
      </w:r>
    </w:p>
    <w:p w:rsidR="00000000" w:rsidRDefault="00963933">
      <w:pPr>
        <w:pStyle w:val="NormalWeb"/>
        <w:divId w:val="803042433"/>
        <w:rPr>
          <w:rFonts w:ascii="Helvetica Neue" w:hAnsi="Helvetica Neue" w:cs="Arial"/>
          <w:color w:val="333333"/>
          <w:sz w:val="21"/>
          <w:szCs w:val="21"/>
        </w:rPr>
      </w:pPr>
      <w:r>
        <w:rPr>
          <w:rFonts w:ascii="Helvetica Neue" w:hAnsi="Helvetica Neue" w:cs="Arial"/>
          <w:color w:val="333333"/>
          <w:sz w:val="21"/>
          <w:szCs w:val="21"/>
        </w:rPr>
        <w:t xml:space="preserve">The following (see Table </w:t>
      </w:r>
      <w:hyperlink w:anchor="tab:hfes1" w:history="1">
        <w:r>
          <w:rPr>
            <w:rStyle w:val="Hyperlink"/>
            <w:rFonts w:ascii="Helvetica Neue" w:hAnsi="Helvetica Neue" w:cs="Arial"/>
            <w:sz w:val="21"/>
            <w:szCs w:val="21"/>
          </w:rPr>
          <w:t>3.6</w:t>
        </w:r>
      </w:hyperlink>
      <w:r>
        <w:rPr>
          <w:rFonts w:ascii="Helvetica Neue" w:hAnsi="Helvetica Neue" w:cs="Arial"/>
          <w:color w:val="333333"/>
          <w:sz w:val="21"/>
          <w:szCs w:val="21"/>
        </w:rPr>
        <w:t>) commonly used thresholds for classifying household food insecurity based on its food expenditure share were used:</w:t>
      </w:r>
    </w:p>
    <w:tbl>
      <w:tblPr>
        <w:tblW w:w="5000" w:type="pct"/>
        <w:tblCellMar>
          <w:top w:w="15" w:type="dxa"/>
          <w:left w:w="15" w:type="dxa"/>
          <w:bottom w:w="15" w:type="dxa"/>
          <w:right w:w="15" w:type="dxa"/>
        </w:tblCellMar>
        <w:tblLook w:val="04A0" w:firstRow="1" w:lastRow="0" w:firstColumn="1" w:lastColumn="0" w:noHBand="0" w:noVBand="1"/>
      </w:tblPr>
      <w:tblGrid>
        <w:gridCol w:w="1929"/>
        <w:gridCol w:w="7431"/>
      </w:tblGrid>
      <w:tr w:rsidR="00000000">
        <w:trPr>
          <w:divId w:val="803042433"/>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lastRenderedPageBreak/>
              <w:t>Table 3.6:</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Commonly used HFES thresholds </w:t>
            </w:r>
          </w:p>
        </w:tc>
      </w:tr>
      <w:tr w:rsidR="00000000">
        <w:trPr>
          <w:divId w:val="803042433"/>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HFES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Food insecurity classification </w:t>
            </w:r>
          </w:p>
        </w:tc>
      </w:tr>
      <w:tr w:rsidR="00000000">
        <w:trPr>
          <w:divId w:val="803042433"/>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&gt; 75%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Very vulnerable </w:t>
            </w:r>
          </w:p>
        </w:tc>
      </w:tr>
      <w:tr w:rsidR="00000000">
        <w:trPr>
          <w:divId w:val="803042433"/>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65-75%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High food insecurity </w:t>
            </w:r>
          </w:p>
        </w:tc>
      </w:tr>
      <w:tr w:rsidR="00000000">
        <w:trPr>
          <w:divId w:val="803042433"/>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50-65%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Medium food insecurity </w:t>
            </w:r>
          </w:p>
        </w:tc>
      </w:tr>
      <w:tr w:rsidR="00000000">
        <w:trPr>
          <w:divId w:val="803042433"/>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50%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Low food insecurity </w:t>
            </w:r>
          </w:p>
        </w:tc>
      </w:tr>
    </w:tbl>
    <w:p w:rsidR="00000000" w:rsidRDefault="00963933">
      <w:pPr>
        <w:pStyle w:val="Heading4"/>
        <w:divId w:val="1307586188"/>
        <w:rPr>
          <w:rFonts w:eastAsia="Times New Roman" w:cs="Arial"/>
          <w:color w:val="333333"/>
        </w:rPr>
      </w:pPr>
      <w:r>
        <w:rPr>
          <w:rStyle w:val="header-section-number"/>
          <w:rFonts w:eastAsia="Times New Roman" w:cs="Arial"/>
          <w:color w:val="333333"/>
        </w:rPr>
        <w:t>3.6.2.7</w:t>
      </w:r>
      <w:r>
        <w:rPr>
          <w:rFonts w:eastAsia="Times New Roman" w:cs="Arial"/>
          <w:color w:val="333333"/>
        </w:rPr>
        <w:t xml:space="preserve"> Child health</w:t>
      </w:r>
    </w:p>
    <w:p w:rsidR="00000000" w:rsidRDefault="00963933">
      <w:pPr>
        <w:pStyle w:val="NormalWeb"/>
        <w:divId w:val="1307586188"/>
        <w:rPr>
          <w:rFonts w:ascii="Helvetica Neue" w:hAnsi="Helvetica Neue" w:cs="Arial"/>
          <w:color w:val="333333"/>
          <w:sz w:val="21"/>
          <w:szCs w:val="21"/>
        </w:rPr>
      </w:pPr>
      <w:r>
        <w:rPr>
          <w:rFonts w:ascii="Helvetica Neue" w:hAnsi="Helvetica Neue" w:cs="Arial"/>
          <w:color w:val="333333"/>
          <w:sz w:val="21"/>
          <w:szCs w:val="21"/>
        </w:rPr>
        <w:t>The child health indicators of the Myanmar MCCT Programme Evaluation include the following:</w:t>
      </w:r>
    </w:p>
    <w:p w:rsidR="00000000" w:rsidRDefault="00963933">
      <w:pPr>
        <w:pStyle w:val="NormalWeb"/>
        <w:numPr>
          <w:ilvl w:val="0"/>
          <w:numId w:val="14"/>
        </w:numPr>
        <w:divId w:val="1307586188"/>
        <w:rPr>
          <w:rFonts w:ascii="Helvetica Neue" w:hAnsi="Helvetica Neue" w:cs="Arial"/>
          <w:color w:val="333333"/>
          <w:sz w:val="21"/>
          <w:szCs w:val="21"/>
        </w:rPr>
      </w:pPr>
      <w:r>
        <w:rPr>
          <w:rFonts w:ascii="Helvetica Neue" w:hAnsi="Helvetica Neue" w:cs="Arial"/>
          <w:color w:val="333333"/>
          <w:sz w:val="21"/>
          <w:szCs w:val="21"/>
        </w:rPr>
        <w:t>Immunisation coverage;</w:t>
      </w:r>
    </w:p>
    <w:p w:rsidR="00000000" w:rsidRDefault="00963933">
      <w:pPr>
        <w:pStyle w:val="NormalWeb"/>
        <w:numPr>
          <w:ilvl w:val="0"/>
          <w:numId w:val="14"/>
        </w:numPr>
        <w:divId w:val="1307586188"/>
        <w:rPr>
          <w:rFonts w:ascii="Helvetica Neue" w:hAnsi="Helvetica Neue" w:cs="Arial"/>
          <w:color w:val="333333"/>
          <w:sz w:val="21"/>
          <w:szCs w:val="21"/>
        </w:rPr>
      </w:pPr>
      <w:r>
        <w:rPr>
          <w:rFonts w:ascii="Helvetica Neue" w:hAnsi="Helvetica Neue" w:cs="Arial"/>
          <w:color w:val="333333"/>
          <w:sz w:val="21"/>
          <w:szCs w:val="21"/>
        </w:rPr>
        <w:t>Period prevalence of childhood illnesses;</w:t>
      </w:r>
    </w:p>
    <w:p w:rsidR="00000000" w:rsidRDefault="00963933">
      <w:pPr>
        <w:pStyle w:val="NormalWeb"/>
        <w:numPr>
          <w:ilvl w:val="0"/>
          <w:numId w:val="14"/>
        </w:numPr>
        <w:divId w:val="1307586188"/>
        <w:rPr>
          <w:rFonts w:ascii="Helvetica Neue" w:hAnsi="Helvetica Neue" w:cs="Arial"/>
          <w:color w:val="333333"/>
          <w:sz w:val="21"/>
          <w:szCs w:val="21"/>
        </w:rPr>
      </w:pPr>
      <w:r>
        <w:rPr>
          <w:rFonts w:ascii="Helvetica Neue" w:hAnsi="Helvetica Neue" w:cs="Arial"/>
          <w:color w:val="333333"/>
          <w:sz w:val="21"/>
          <w:szCs w:val="21"/>
        </w:rPr>
        <w:t>Treatment-seeking behaviour for childhood illnesses; and,</w:t>
      </w:r>
    </w:p>
    <w:p w:rsidR="00000000" w:rsidRDefault="00963933">
      <w:pPr>
        <w:pStyle w:val="NormalWeb"/>
        <w:numPr>
          <w:ilvl w:val="0"/>
          <w:numId w:val="14"/>
        </w:numPr>
        <w:divId w:val="1307586188"/>
        <w:rPr>
          <w:rFonts w:ascii="Helvetica Neue" w:hAnsi="Helvetica Neue" w:cs="Arial"/>
          <w:color w:val="333333"/>
          <w:sz w:val="21"/>
          <w:szCs w:val="21"/>
        </w:rPr>
      </w:pPr>
      <w:r>
        <w:rPr>
          <w:rFonts w:ascii="Helvetica Neue" w:hAnsi="Helvetica Neue" w:cs="Arial"/>
          <w:color w:val="333333"/>
          <w:sz w:val="21"/>
          <w:szCs w:val="21"/>
        </w:rPr>
        <w:t>Prevalence of low birthweight</w:t>
      </w:r>
    </w:p>
    <w:p w:rsidR="00000000" w:rsidRDefault="00963933">
      <w:pPr>
        <w:pStyle w:val="NormalWeb"/>
        <w:divId w:val="1307586188"/>
        <w:rPr>
          <w:rFonts w:ascii="Helvetica Neue" w:hAnsi="Helvetica Neue" w:cs="Arial"/>
          <w:color w:val="333333"/>
          <w:sz w:val="21"/>
          <w:szCs w:val="21"/>
        </w:rPr>
      </w:pPr>
      <w:r>
        <w:rPr>
          <w:rStyle w:val="Strong"/>
          <w:rFonts w:ascii="Helvetica Neue" w:hAnsi="Helvetica Neue" w:cs="Arial"/>
          <w:color w:val="333333"/>
          <w:sz w:val="21"/>
          <w:szCs w:val="21"/>
        </w:rPr>
        <w:t>Immunisation coverage</w:t>
      </w:r>
    </w:p>
    <w:p w:rsidR="00000000" w:rsidRDefault="00963933">
      <w:pPr>
        <w:pStyle w:val="NormalWeb"/>
        <w:divId w:val="1307586188"/>
        <w:rPr>
          <w:rFonts w:ascii="Helvetica Neue" w:hAnsi="Helvetica Neue" w:cs="Arial"/>
          <w:color w:val="333333"/>
          <w:sz w:val="21"/>
          <w:szCs w:val="21"/>
        </w:rPr>
      </w:pPr>
      <w:r>
        <w:rPr>
          <w:rFonts w:ascii="Helvetica Neue" w:hAnsi="Helvetica Neue" w:cs="Arial"/>
          <w:color w:val="333333"/>
          <w:sz w:val="21"/>
          <w:szCs w:val="21"/>
        </w:rPr>
        <w:t xml:space="preserve">Coverage of the expanded programme on immunisation (EPI) in Myanmar was based on the 2016 revised routine vaccination schedule when the pneumococcal and inactivated polio vaccine injection was introduced </w:t>
      </w:r>
      <w:r>
        <w:rPr>
          <w:rStyle w:val="citation"/>
          <w:rFonts w:ascii="Helvetica Neue" w:hAnsi="Helvetica Neue" w:cs="Arial"/>
          <w:color w:val="333333"/>
          <w:sz w:val="21"/>
          <w:szCs w:val="21"/>
        </w:rPr>
        <w:t xml:space="preserve">(Central Expanded Programme on Immunization, Ministry of Health, Republic of the Union of Myanmar </w:t>
      </w:r>
      <w:hyperlink w:anchor="ref-MoHMyanmar:2016wp" w:history="1">
        <w:r>
          <w:rPr>
            <w:rStyle w:val="Hyperlink"/>
            <w:rFonts w:ascii="Helvetica Neue" w:hAnsi="Helvetica Neue" w:cs="Arial"/>
            <w:sz w:val="21"/>
            <w:szCs w:val="21"/>
          </w:rPr>
          <w:t>2016</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(see Table </w:t>
      </w:r>
      <w:hyperlink w:anchor="tab:epi1" w:history="1">
        <w:r>
          <w:rPr>
            <w:rStyle w:val="Hyperlink"/>
            <w:rFonts w:ascii="Helvetica Neue" w:hAnsi="Helvetica Neue" w:cs="Arial"/>
            <w:sz w:val="21"/>
            <w:szCs w:val="21"/>
          </w:rPr>
          <w:t>3.7</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3845"/>
        <w:gridCol w:w="5515"/>
      </w:tblGrid>
      <w:tr w:rsidR="00000000">
        <w:trPr>
          <w:divId w:val="1307586188"/>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3.7:</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Myanmar EPI Schedule 2016 </w:t>
            </w:r>
          </w:p>
        </w:tc>
      </w:tr>
      <w:tr w:rsidR="00000000">
        <w:trPr>
          <w:divId w:val="1307586188"/>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Dose/Age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Vaccine </w:t>
            </w:r>
          </w:p>
        </w:tc>
      </w:tr>
      <w:tr w:rsidR="00000000">
        <w:trPr>
          <w:divId w:val="1307586188"/>
        </w:trPr>
        <w:tc>
          <w:tcPr>
            <w:tcW w:w="0" w:type="auto"/>
            <w:vMerge w:val="restart"/>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At birth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BCG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Hepatitis B </w:t>
            </w:r>
          </w:p>
        </w:tc>
      </w:tr>
      <w:tr w:rsidR="00000000">
        <w:trPr>
          <w:divId w:val="1307586188"/>
        </w:trPr>
        <w:tc>
          <w:tcPr>
            <w:tcW w:w="0" w:type="auto"/>
            <w:vMerge w:val="restart"/>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First Dose (2nd month)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BCG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B, HiB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1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1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1 </w:t>
            </w:r>
          </w:p>
        </w:tc>
      </w:tr>
      <w:tr w:rsidR="00000000">
        <w:trPr>
          <w:divId w:val="1307586188"/>
        </w:trPr>
        <w:tc>
          <w:tcPr>
            <w:tcW w:w="0" w:type="auto"/>
            <w:vMerge w:val="restart"/>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lastRenderedPageBreak/>
              <w:t xml:space="preserve">Second dose (4th month)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B, HiB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2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2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2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Inactivated Polio Vaccine </w:t>
            </w:r>
          </w:p>
        </w:tc>
      </w:tr>
      <w:tr w:rsidR="00000000">
        <w:trPr>
          <w:divId w:val="1307586188"/>
        </w:trPr>
        <w:tc>
          <w:tcPr>
            <w:tcW w:w="0" w:type="auto"/>
            <w:vMerge w:val="restart"/>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Third dose (6th month)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DPT, Hepatitis, HiB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Pentavalent 3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Pneumococcal Conjugate Vaccine 3 </w:t>
            </w:r>
          </w:p>
        </w:tc>
      </w:tr>
      <w:tr w:rsidR="00000000">
        <w:trPr>
          <w:divId w:val="1307586188"/>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21"/>
                <w:szCs w:val="21"/>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Oral Polio Vaccine 3 </w:t>
            </w:r>
          </w:p>
        </w:tc>
      </w:tr>
      <w:tr w:rsidR="00000000">
        <w:trPr>
          <w:divId w:val="13075861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Fourth dose (9th month)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Measles - Rubella </w:t>
            </w:r>
          </w:p>
        </w:tc>
      </w:tr>
      <w:tr w:rsidR="00000000">
        <w:trPr>
          <w:divId w:val="1307586188"/>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Fifth dose (18th Month)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Measles </w:t>
            </w:r>
          </w:p>
        </w:tc>
      </w:tr>
    </w:tbl>
    <w:p w:rsidR="00000000" w:rsidRDefault="00963933">
      <w:pPr>
        <w:pStyle w:val="NormalWeb"/>
        <w:divId w:val="1307586188"/>
        <w:rPr>
          <w:rFonts w:ascii="Helvetica Neue" w:hAnsi="Helvetica Neue" w:cs="Arial"/>
          <w:color w:val="333333"/>
          <w:sz w:val="21"/>
          <w:szCs w:val="21"/>
        </w:rPr>
      </w:pPr>
      <w:r>
        <w:rPr>
          <w:rStyle w:val="Strong"/>
          <w:rFonts w:ascii="Helvetica Neue" w:hAnsi="Helvetica Neue" w:cs="Arial"/>
          <w:color w:val="333333"/>
          <w:sz w:val="21"/>
          <w:szCs w:val="21"/>
        </w:rPr>
        <w:t>Period prevalence of childhood illnesses and treatment-seeking</w:t>
      </w:r>
    </w:p>
    <w:p w:rsidR="00000000" w:rsidRDefault="00963933">
      <w:pPr>
        <w:pStyle w:val="NormalWeb"/>
        <w:divId w:val="1307586188"/>
        <w:rPr>
          <w:rFonts w:ascii="Helvetica Neue" w:hAnsi="Helvetica Neue" w:cs="Arial"/>
          <w:color w:val="333333"/>
          <w:sz w:val="21"/>
          <w:szCs w:val="21"/>
        </w:rPr>
      </w:pPr>
      <w:r>
        <w:rPr>
          <w:rFonts w:ascii="Helvetica Neue" w:hAnsi="Helvetica Neue" w:cs="Arial"/>
          <w:color w:val="333333"/>
          <w:sz w:val="21"/>
          <w:szCs w:val="21"/>
        </w:rPr>
        <w:t>Mothers’ report of their children’s illness specifically diarrhoea, fever</w:t>
      </w:r>
      <w:hyperlink w:anchor="fn14" w:history="1">
        <w:r>
          <w:rPr>
            <w:rFonts w:ascii="Helvetica Neue" w:hAnsi="Helvetica Neue" w:cs="Arial"/>
            <w:color w:val="337AB7"/>
            <w:sz w:val="16"/>
            <w:szCs w:val="16"/>
            <w:vertAlign w:val="superscript"/>
          </w:rPr>
          <w:t>14</w:t>
        </w:r>
      </w:hyperlink>
      <w:r>
        <w:rPr>
          <w:rFonts w:ascii="Helvetica Neue" w:hAnsi="Helvetica Neue" w:cs="Arial"/>
          <w:color w:val="333333"/>
          <w:sz w:val="21"/>
          <w:szCs w:val="21"/>
        </w:rPr>
        <w:t xml:space="preserve"> or cough</w:t>
      </w:r>
      <w:hyperlink w:anchor="fn15" w:history="1">
        <w:r>
          <w:rPr>
            <w:rFonts w:ascii="Helvetica Neue" w:hAnsi="Helvetica Neue" w:cs="Arial"/>
            <w:color w:val="337AB7"/>
            <w:sz w:val="16"/>
            <w:szCs w:val="16"/>
            <w:vertAlign w:val="superscript"/>
          </w:rPr>
          <w:t>15</w:t>
        </w:r>
      </w:hyperlink>
      <w:r>
        <w:rPr>
          <w:rFonts w:ascii="Helvetica Neue" w:hAnsi="Helvetica Neue" w:cs="Arial"/>
          <w:color w:val="333333"/>
          <w:sz w:val="21"/>
          <w:szCs w:val="21"/>
        </w:rPr>
        <w:t xml:space="preserve"> in the past 2 weeks provides the data for assessing </w:t>
      </w:r>
      <w:r>
        <w:rPr>
          <w:rFonts w:ascii="Helvetica Neue" w:hAnsi="Helvetica Neue" w:cs="Arial"/>
          <w:color w:val="333333"/>
          <w:sz w:val="21"/>
          <w:szCs w:val="21"/>
        </w:rPr>
        <w:t>the period prevalence of these childhood illnesses. Then, for those whose children has been ill, mothers’ reported on whether treatment was sought, where it was sough and whether payment for treatment was required are used to assess treatment-seeking.</w:t>
      </w:r>
    </w:p>
    <w:p w:rsidR="00000000" w:rsidRDefault="00963933">
      <w:pPr>
        <w:pStyle w:val="NormalWeb"/>
        <w:divId w:val="1307586188"/>
        <w:rPr>
          <w:rFonts w:ascii="Helvetica Neue" w:hAnsi="Helvetica Neue" w:cs="Arial"/>
          <w:color w:val="333333"/>
          <w:sz w:val="21"/>
          <w:szCs w:val="21"/>
        </w:rPr>
      </w:pPr>
      <w:r>
        <w:rPr>
          <w:rStyle w:val="Strong"/>
          <w:rFonts w:ascii="Helvetica Neue" w:hAnsi="Helvetica Neue" w:cs="Arial"/>
          <w:color w:val="333333"/>
          <w:sz w:val="21"/>
          <w:szCs w:val="21"/>
        </w:rPr>
        <w:t>Chil</w:t>
      </w:r>
      <w:r>
        <w:rPr>
          <w:rStyle w:val="Strong"/>
          <w:rFonts w:ascii="Helvetica Neue" w:hAnsi="Helvetica Neue" w:cs="Arial"/>
          <w:color w:val="333333"/>
          <w:sz w:val="21"/>
          <w:szCs w:val="21"/>
        </w:rPr>
        <w:t>d birthweight</w:t>
      </w:r>
    </w:p>
    <w:p w:rsidR="00000000" w:rsidRDefault="00963933">
      <w:pPr>
        <w:pStyle w:val="NormalWeb"/>
        <w:divId w:val="1307586188"/>
        <w:rPr>
          <w:rFonts w:ascii="Helvetica Neue" w:hAnsi="Helvetica Neue" w:cs="Arial"/>
          <w:color w:val="333333"/>
          <w:sz w:val="21"/>
          <w:szCs w:val="21"/>
        </w:rPr>
      </w:pPr>
      <w:r>
        <w:rPr>
          <w:rFonts w:ascii="Helvetica Neue" w:hAnsi="Helvetica Neue" w:cs="Arial"/>
          <w:color w:val="333333"/>
          <w:sz w:val="21"/>
          <w:szCs w:val="21"/>
        </w:rPr>
        <w:t>Child birthweight was assessed based on either mother’s report of child’s birthweight or by recorded birthweight on child’s health card. However, for purposes of accuracy, only the recorded birthweight on a health card was used to determine w</w:t>
      </w:r>
      <w:r>
        <w:rPr>
          <w:rFonts w:ascii="Helvetica Neue" w:hAnsi="Helvetica Neue" w:cs="Arial"/>
          <w:color w:val="333333"/>
          <w:sz w:val="21"/>
          <w:szCs w:val="21"/>
        </w:rPr>
        <w:t xml:space="preserve">hether child was born with low birth weight. Children with birthweight of less than 2500 grams were classified as being born with low birthweight </w:t>
      </w:r>
      <w:r>
        <w:rPr>
          <w:rStyle w:val="citation"/>
          <w:rFonts w:ascii="Helvetica Neue" w:hAnsi="Helvetica Neue" w:cs="Arial"/>
          <w:color w:val="333333"/>
          <w:sz w:val="21"/>
          <w:szCs w:val="21"/>
        </w:rPr>
        <w:t xml:space="preserve">(Woertman et al. </w:t>
      </w:r>
      <w:hyperlink w:anchor="ref-Woertman:1993hp" w:history="1">
        <w:r>
          <w:rPr>
            <w:rStyle w:val="Hyperlink"/>
            <w:rFonts w:ascii="Helvetica Neue" w:hAnsi="Helvetica Neue" w:cs="Arial"/>
            <w:sz w:val="21"/>
            <w:szCs w:val="21"/>
          </w:rPr>
          <w:t>1993</w:t>
        </w:r>
      </w:hyperlink>
      <w:r>
        <w:rPr>
          <w:rStyle w:val="citation"/>
          <w:rFonts w:ascii="Helvetica Neue" w:hAnsi="Helvetica Neue" w:cs="Arial"/>
          <w:color w:val="333333"/>
          <w:sz w:val="21"/>
          <w:szCs w:val="21"/>
        </w:rPr>
        <w:t xml:space="preserve">; Kelly et al. </w:t>
      </w:r>
      <w:hyperlink w:anchor="ref-Kelly:1997wa" w:history="1">
        <w:r>
          <w:rPr>
            <w:rStyle w:val="Hyperlink"/>
            <w:rFonts w:ascii="Helvetica Neue" w:hAnsi="Helvetica Neue" w:cs="Arial"/>
            <w:sz w:val="21"/>
            <w:szCs w:val="21"/>
          </w:rPr>
          <w:t>1997</w:t>
        </w:r>
      </w:hyperlink>
      <w:r>
        <w:rPr>
          <w:rStyle w:val="citation"/>
          <w:rFonts w:ascii="Helvetica Neue" w:hAnsi="Helvetica Neue" w:cs="Arial"/>
          <w:color w:val="333333"/>
          <w:sz w:val="21"/>
          <w:szCs w:val="21"/>
        </w:rPr>
        <w:t>)</w:t>
      </w:r>
      <w:r>
        <w:rPr>
          <w:rFonts w:ascii="Helvetica Neue" w:hAnsi="Helvetica Neue" w:cs="Arial"/>
          <w:color w:val="333333"/>
          <w:sz w:val="21"/>
          <w:szCs w:val="21"/>
        </w:rPr>
        <w:t>.</w:t>
      </w:r>
    </w:p>
    <w:p w:rsidR="00000000" w:rsidRDefault="00963933">
      <w:pPr>
        <w:pStyle w:val="Heading4"/>
        <w:divId w:val="1640375389"/>
        <w:rPr>
          <w:rFonts w:eastAsia="Times New Roman" w:cs="Arial"/>
          <w:color w:val="333333"/>
        </w:rPr>
      </w:pPr>
      <w:r>
        <w:rPr>
          <w:rStyle w:val="header-section-number"/>
          <w:rFonts w:eastAsia="Times New Roman" w:cs="Arial"/>
          <w:color w:val="333333"/>
        </w:rPr>
        <w:t>3.6.2.8</w:t>
      </w:r>
      <w:r>
        <w:rPr>
          <w:rFonts w:eastAsia="Times New Roman" w:cs="Arial"/>
          <w:color w:val="333333"/>
        </w:rPr>
        <w:t xml:space="preserve"> Child nutrition</w:t>
      </w:r>
    </w:p>
    <w:p w:rsidR="00000000" w:rsidRDefault="00963933">
      <w:pPr>
        <w:pStyle w:val="NormalWeb"/>
        <w:divId w:val="1640375389"/>
        <w:rPr>
          <w:rFonts w:ascii="Helvetica Neue" w:hAnsi="Helvetica Neue" w:cs="Arial"/>
          <w:color w:val="333333"/>
          <w:sz w:val="21"/>
          <w:szCs w:val="21"/>
        </w:rPr>
      </w:pPr>
      <w:r>
        <w:rPr>
          <w:rFonts w:ascii="Helvetica Neue" w:hAnsi="Helvetica Neue" w:cs="Arial"/>
          <w:color w:val="333333"/>
          <w:sz w:val="21"/>
          <w:szCs w:val="21"/>
        </w:rPr>
        <w:t>The Myanmar MCCT Programme evaluation assessed the following child nutrition indicators:</w:t>
      </w:r>
    </w:p>
    <w:p w:rsidR="00000000" w:rsidRDefault="00963933">
      <w:pPr>
        <w:pStyle w:val="NormalWeb"/>
        <w:divId w:val="1640375389"/>
        <w:rPr>
          <w:rFonts w:ascii="Helvetica Neue" w:hAnsi="Helvetica Neue" w:cs="Arial"/>
          <w:color w:val="333333"/>
          <w:sz w:val="21"/>
          <w:szCs w:val="21"/>
        </w:rPr>
      </w:pPr>
      <w:r>
        <w:rPr>
          <w:rStyle w:val="Strong"/>
          <w:rFonts w:ascii="Helvetica Neue" w:hAnsi="Helvetica Neue" w:cs="Arial"/>
          <w:color w:val="333333"/>
          <w:sz w:val="21"/>
          <w:szCs w:val="21"/>
        </w:rPr>
        <w:t>Childhood undernutrition</w:t>
      </w:r>
    </w:p>
    <w:p w:rsidR="00000000" w:rsidRDefault="00963933">
      <w:pPr>
        <w:pStyle w:val="NormalWeb"/>
        <w:divId w:val="1640375389"/>
        <w:rPr>
          <w:rFonts w:ascii="Helvetica Neue" w:hAnsi="Helvetica Neue" w:cs="Arial"/>
          <w:color w:val="333333"/>
          <w:sz w:val="21"/>
          <w:szCs w:val="21"/>
        </w:rPr>
      </w:pPr>
      <w:r>
        <w:rPr>
          <w:rFonts w:ascii="Helvetica Neue" w:hAnsi="Helvetica Neue" w:cs="Arial"/>
          <w:color w:val="333333"/>
          <w:sz w:val="21"/>
          <w:szCs w:val="21"/>
        </w:rPr>
        <w:t>Respective childhood undernutrition indices for childhood stunting, childhood wasting and childhood unde</w:t>
      </w:r>
      <w:r>
        <w:rPr>
          <w:rFonts w:ascii="Helvetica Neue" w:hAnsi="Helvetica Neue" w:cs="Arial"/>
          <w:color w:val="333333"/>
          <w:sz w:val="21"/>
          <w:szCs w:val="21"/>
        </w:rPr>
        <w:t xml:space="preserve">rweight were assessed. The height-for-age z-scores (HAZ), weight-for-height z-scores (WAZ) and weight-for-age z-scores of each 6-59 month old child in the sample were </w:t>
      </w:r>
      <w:r>
        <w:rPr>
          <w:rFonts w:ascii="Helvetica Neue" w:hAnsi="Helvetica Neue" w:cs="Arial"/>
          <w:color w:val="333333"/>
          <w:sz w:val="21"/>
          <w:szCs w:val="21"/>
        </w:rPr>
        <w:lastRenderedPageBreak/>
        <w:t xml:space="preserve">calculated using the using the R package </w:t>
      </w:r>
      <w:r>
        <w:rPr>
          <w:rStyle w:val="Strong"/>
          <w:rFonts w:ascii="Helvetica Neue" w:hAnsi="Helvetica Neue" w:cs="Arial"/>
          <w:color w:val="333333"/>
          <w:sz w:val="21"/>
          <w:szCs w:val="21"/>
        </w:rPr>
        <w:t>zscorer</w:t>
      </w:r>
      <w:hyperlink w:anchor="fn16" w:history="1">
        <w:r>
          <w:rPr>
            <w:rFonts w:ascii="Helvetica Neue" w:hAnsi="Helvetica Neue" w:cs="Arial"/>
            <w:color w:val="337AB7"/>
            <w:sz w:val="16"/>
            <w:szCs w:val="16"/>
            <w:vertAlign w:val="superscript"/>
          </w:rPr>
          <w:t>16</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(Myatt and Guevarra </w:t>
      </w:r>
      <w:hyperlink w:anchor="ref-zscorer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Once z-score values were calculated, implausible z-score values were flagged using the WHO Growth Standards flagging criteria </w:t>
      </w:r>
      <w:r>
        <w:rPr>
          <w:rStyle w:val="citation"/>
          <w:rFonts w:ascii="Helvetica Neue" w:hAnsi="Helvetica Neue" w:cs="Arial"/>
          <w:color w:val="333333"/>
          <w:sz w:val="21"/>
          <w:szCs w:val="21"/>
        </w:rPr>
        <w:t xml:space="preserve">(World Health Organization (WHO) </w:t>
      </w:r>
      <w:hyperlink w:anchor="ref-WorldHealthOrganizationWHO2006" w:history="1">
        <w:r>
          <w:rPr>
            <w:rStyle w:val="Hyperlink"/>
            <w:rFonts w:ascii="Helvetica Neue" w:hAnsi="Helvetica Neue" w:cs="Arial"/>
            <w:sz w:val="21"/>
            <w:szCs w:val="21"/>
          </w:rPr>
          <w:t>2006</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This was facilitated through the </w:t>
      </w:r>
      <w:r>
        <w:rPr>
          <w:rStyle w:val="Strong"/>
          <w:rFonts w:ascii="Helvetica Neue" w:hAnsi="Helvetica Neue" w:cs="Arial"/>
          <w:color w:val="333333"/>
          <w:sz w:val="21"/>
          <w:szCs w:val="21"/>
        </w:rPr>
        <w:t>nutricheckr</w:t>
      </w:r>
      <w:r>
        <w:rPr>
          <w:rFonts w:ascii="Helvetica Neue" w:hAnsi="Helvetica Neue" w:cs="Arial"/>
          <w:color w:val="333333"/>
          <w:sz w:val="21"/>
          <w:szCs w:val="21"/>
        </w:rPr>
        <w:t xml:space="preserve"> R package</w:t>
      </w:r>
      <w:hyperlink w:anchor="fn17" w:history="1">
        <w:r>
          <w:rPr>
            <w:rFonts w:ascii="Helvetica Neue" w:hAnsi="Helvetica Neue" w:cs="Arial"/>
            <w:color w:val="337AB7"/>
            <w:sz w:val="16"/>
            <w:szCs w:val="16"/>
            <w:vertAlign w:val="superscript"/>
          </w:rPr>
          <w:t>17</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(Guevarra </w:t>
      </w:r>
      <w:hyperlink w:anchor="ref-nutricheckr2019" w:history="1">
        <w:r>
          <w:rPr>
            <w:rStyle w:val="Hyperlink"/>
            <w:rFonts w:ascii="Helvetica Neue" w:hAnsi="Helvetica Neue" w:cs="Arial"/>
            <w:sz w:val="21"/>
            <w:szCs w:val="21"/>
          </w:rPr>
          <w:t>2019</w:t>
        </w:r>
      </w:hyperlink>
      <w:hyperlink w:anchor="ref-nutricheckr2019" w:history="1">
        <w:r>
          <w:rPr>
            <w:rStyle w:val="Hyperlink"/>
            <w:rFonts w:ascii="Helvetica Neue" w:hAnsi="Helvetica Neue" w:cs="Arial"/>
            <w:sz w:val="21"/>
            <w:szCs w:val="21"/>
          </w:rPr>
          <w:t>a</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Further </w:t>
      </w:r>
      <w:r>
        <w:rPr>
          <w:rFonts w:ascii="Helvetica Neue" w:hAnsi="Helvetica Neue" w:cs="Arial"/>
          <w:color w:val="333333"/>
          <w:sz w:val="21"/>
          <w:szCs w:val="21"/>
        </w:rPr>
        <w:t xml:space="preserve">anthropometric data quality checks were performed using </w:t>
      </w:r>
      <w:r>
        <w:rPr>
          <w:rStyle w:val="Strong"/>
          <w:rFonts w:ascii="Helvetica Neue" w:hAnsi="Helvetica Neue" w:cs="Arial"/>
          <w:color w:val="333333"/>
          <w:sz w:val="21"/>
          <w:szCs w:val="21"/>
        </w:rPr>
        <w:t>nipnTK</w:t>
      </w:r>
      <w:hyperlink w:anchor="fn18" w:history="1">
        <w:r>
          <w:rPr>
            <w:rFonts w:ascii="Helvetica Neue" w:hAnsi="Helvetica Neue" w:cs="Arial"/>
            <w:color w:val="337AB7"/>
            <w:sz w:val="16"/>
            <w:szCs w:val="16"/>
            <w:vertAlign w:val="superscript"/>
          </w:rPr>
          <w:t>18</w:t>
        </w:r>
      </w:hyperlink>
      <w:r>
        <w:rPr>
          <w:rFonts w:ascii="Helvetica Neue" w:hAnsi="Helvetica Neue" w:cs="Arial"/>
          <w:color w:val="333333"/>
          <w:sz w:val="21"/>
          <w:szCs w:val="21"/>
        </w:rPr>
        <w:t xml:space="preserve"> </w:t>
      </w:r>
      <w:r>
        <w:rPr>
          <w:rStyle w:val="citation"/>
          <w:rFonts w:ascii="Helvetica Neue" w:hAnsi="Helvetica Neue" w:cs="Arial"/>
          <w:color w:val="333333"/>
          <w:sz w:val="21"/>
          <w:szCs w:val="21"/>
        </w:rPr>
        <w:t xml:space="preserve">(Myatt </w:t>
      </w:r>
      <w:hyperlink w:anchor="ref-nipnTK2019" w:history="1">
        <w:r>
          <w:rPr>
            <w:rStyle w:val="Hyperlink"/>
            <w:rFonts w:ascii="Helvetica Neue" w:hAnsi="Helvetica Neue" w:cs="Arial"/>
            <w:sz w:val="21"/>
            <w:szCs w:val="21"/>
          </w:rPr>
          <w:t>2019</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w:t>
      </w:r>
      <w:r>
        <w:rPr>
          <w:rFonts w:ascii="Helvetica Neue" w:hAnsi="Helvetica Neue" w:cs="Arial"/>
          <w:color w:val="333333"/>
          <w:sz w:val="21"/>
          <w:szCs w:val="21"/>
        </w:rPr>
        <w:t xml:space="preserve">R package which is based on an anthropometric data quality check toolkit developed and produced by the </w:t>
      </w:r>
      <w:hyperlink r:id="rId13" w:history="1">
        <w:r>
          <w:rPr>
            <w:rStyle w:val="Hyperlink"/>
            <w:rFonts w:ascii="Helvetica Neue" w:hAnsi="Helvetica Neue" w:cs="Arial"/>
            <w:sz w:val="21"/>
            <w:szCs w:val="21"/>
          </w:rPr>
          <w:t>National Information Platforms for Nutrition (NIPN)</w:t>
        </w:r>
      </w:hyperlink>
      <w:r>
        <w:rPr>
          <w:rFonts w:ascii="Helvetica Neue" w:hAnsi="Helvetica Neue" w:cs="Arial"/>
          <w:color w:val="333333"/>
          <w:sz w:val="21"/>
          <w:szCs w:val="21"/>
        </w:rPr>
        <w:t xml:space="preserve"> and funded by the European Union.</w:t>
      </w:r>
    </w:p>
    <w:p w:rsidR="00000000" w:rsidRDefault="00963933">
      <w:pPr>
        <w:pStyle w:val="NormalWeb"/>
        <w:divId w:val="1640375389"/>
        <w:rPr>
          <w:rFonts w:ascii="Helvetica Neue" w:hAnsi="Helvetica Neue" w:cs="Arial"/>
          <w:color w:val="333333"/>
          <w:sz w:val="21"/>
          <w:szCs w:val="21"/>
        </w:rPr>
      </w:pPr>
      <w:r>
        <w:rPr>
          <w:rStyle w:val="Strong"/>
          <w:rFonts w:ascii="Helvetica Neue" w:hAnsi="Helvetica Neue" w:cs="Arial"/>
          <w:color w:val="333333"/>
          <w:sz w:val="21"/>
          <w:szCs w:val="21"/>
        </w:rPr>
        <w:t xml:space="preserve">Infant and </w:t>
      </w:r>
      <w:r>
        <w:rPr>
          <w:rStyle w:val="Strong"/>
          <w:rFonts w:ascii="Helvetica Neue" w:hAnsi="Helvetica Neue" w:cs="Arial"/>
          <w:color w:val="333333"/>
          <w:sz w:val="21"/>
          <w:szCs w:val="21"/>
        </w:rPr>
        <w:t>young child feeding</w:t>
      </w:r>
    </w:p>
    <w:p w:rsidR="00000000" w:rsidRDefault="00963933">
      <w:pPr>
        <w:pStyle w:val="NormalWeb"/>
        <w:divId w:val="1640375389"/>
        <w:rPr>
          <w:rFonts w:ascii="Helvetica Neue" w:hAnsi="Helvetica Neue" w:cs="Arial"/>
          <w:color w:val="333333"/>
          <w:sz w:val="21"/>
          <w:szCs w:val="21"/>
        </w:rPr>
      </w:pPr>
      <w:r>
        <w:rPr>
          <w:rFonts w:ascii="Helvetica Neue" w:hAnsi="Helvetica Neue" w:cs="Arial"/>
          <w:color w:val="333333"/>
          <w:sz w:val="21"/>
          <w:szCs w:val="21"/>
        </w:rPr>
        <w:t xml:space="preserve">Infant and young child feeding indicators were assessed based on standard WHO and UNICEF definitions </w:t>
      </w:r>
      <w:r>
        <w:rPr>
          <w:rStyle w:val="citation"/>
          <w:rFonts w:ascii="Helvetica Neue" w:hAnsi="Helvetica Neue" w:cs="Arial"/>
          <w:color w:val="333333"/>
          <w:sz w:val="21"/>
          <w:szCs w:val="21"/>
        </w:rPr>
        <w:t xml:space="preserve">(World Health Organization </w:t>
      </w:r>
      <w:hyperlink w:anchor="ref-WorldHealthOrganization:2008vw" w:history="1">
        <w:r>
          <w:rPr>
            <w:rStyle w:val="Hyperlink"/>
            <w:rFonts w:ascii="Helvetica Neue" w:hAnsi="Helvetica Neue" w:cs="Arial"/>
            <w:sz w:val="21"/>
            <w:szCs w:val="21"/>
          </w:rPr>
          <w:t>2008</w:t>
        </w:r>
      </w:hyperlink>
      <w:r>
        <w:rPr>
          <w:rStyle w:val="citation"/>
          <w:rFonts w:ascii="Helvetica Neue" w:hAnsi="Helvetica Neue" w:cs="Arial"/>
          <w:color w:val="333333"/>
          <w:sz w:val="21"/>
          <w:szCs w:val="21"/>
        </w:rPr>
        <w:t>)</w:t>
      </w:r>
      <w:r>
        <w:rPr>
          <w:rFonts w:ascii="Helvetica Neue" w:hAnsi="Helvetica Neue" w:cs="Arial"/>
          <w:color w:val="333333"/>
          <w:sz w:val="21"/>
          <w:szCs w:val="21"/>
        </w:rPr>
        <w:t>. The following indicators were assessed:</w:t>
      </w:r>
    </w:p>
    <w:p w:rsidR="00000000" w:rsidRDefault="00963933">
      <w:pPr>
        <w:pStyle w:val="NormalWeb"/>
        <w:numPr>
          <w:ilvl w:val="0"/>
          <w:numId w:val="15"/>
        </w:numPr>
        <w:divId w:val="1640375389"/>
        <w:rPr>
          <w:rFonts w:ascii="Helvetica Neue" w:hAnsi="Helvetica Neue" w:cs="Arial"/>
          <w:color w:val="333333"/>
          <w:sz w:val="21"/>
          <w:szCs w:val="21"/>
        </w:rPr>
      </w:pPr>
      <w:r>
        <w:rPr>
          <w:rFonts w:ascii="Helvetica Neue" w:hAnsi="Helvetica Neue" w:cs="Arial"/>
          <w:color w:val="333333"/>
          <w:sz w:val="21"/>
          <w:szCs w:val="21"/>
        </w:rPr>
        <w:t>Excl</w:t>
      </w:r>
      <w:r>
        <w:rPr>
          <w:rFonts w:ascii="Helvetica Neue" w:hAnsi="Helvetica Neue" w:cs="Arial"/>
          <w:color w:val="333333"/>
          <w:sz w:val="21"/>
          <w:szCs w:val="21"/>
        </w:rPr>
        <w:t>usive breastfeeding</w:t>
      </w:r>
    </w:p>
    <w:p w:rsidR="00000000" w:rsidRDefault="00963933">
      <w:pPr>
        <w:pStyle w:val="NormalWeb"/>
        <w:numPr>
          <w:ilvl w:val="0"/>
          <w:numId w:val="15"/>
        </w:numPr>
        <w:divId w:val="1640375389"/>
        <w:rPr>
          <w:rFonts w:ascii="Helvetica Neue" w:hAnsi="Helvetica Neue" w:cs="Arial"/>
          <w:color w:val="333333"/>
          <w:sz w:val="21"/>
          <w:szCs w:val="21"/>
        </w:rPr>
      </w:pPr>
      <w:r>
        <w:rPr>
          <w:rFonts w:ascii="Helvetica Neue" w:hAnsi="Helvetica Neue" w:cs="Arial"/>
          <w:color w:val="333333"/>
          <w:sz w:val="21"/>
          <w:szCs w:val="21"/>
        </w:rPr>
        <w:t>Early initiation of breastfeeding</w:t>
      </w:r>
    </w:p>
    <w:p w:rsidR="00000000" w:rsidRDefault="00963933">
      <w:pPr>
        <w:pStyle w:val="NormalWeb"/>
        <w:numPr>
          <w:ilvl w:val="0"/>
          <w:numId w:val="15"/>
        </w:numPr>
        <w:divId w:val="1640375389"/>
        <w:rPr>
          <w:rFonts w:ascii="Helvetica Neue" w:hAnsi="Helvetica Neue" w:cs="Arial"/>
          <w:color w:val="333333"/>
          <w:sz w:val="21"/>
          <w:szCs w:val="21"/>
        </w:rPr>
      </w:pPr>
      <w:r>
        <w:rPr>
          <w:rFonts w:ascii="Helvetica Neue" w:hAnsi="Helvetica Neue" w:cs="Arial"/>
          <w:color w:val="333333"/>
          <w:sz w:val="21"/>
          <w:szCs w:val="21"/>
        </w:rPr>
        <w:t>Minimum meal frequency</w:t>
      </w:r>
    </w:p>
    <w:p w:rsidR="00000000" w:rsidRDefault="00963933">
      <w:pPr>
        <w:pStyle w:val="NormalWeb"/>
        <w:numPr>
          <w:ilvl w:val="0"/>
          <w:numId w:val="15"/>
        </w:numPr>
        <w:divId w:val="1640375389"/>
        <w:rPr>
          <w:rFonts w:ascii="Helvetica Neue" w:hAnsi="Helvetica Neue" w:cs="Arial"/>
          <w:color w:val="333333"/>
          <w:sz w:val="21"/>
          <w:szCs w:val="21"/>
        </w:rPr>
      </w:pPr>
      <w:r>
        <w:rPr>
          <w:rFonts w:ascii="Helvetica Neue" w:hAnsi="Helvetica Neue" w:cs="Arial"/>
          <w:color w:val="333333"/>
          <w:sz w:val="21"/>
          <w:szCs w:val="21"/>
        </w:rPr>
        <w:t>Minimum dietary diversity</w:t>
      </w:r>
    </w:p>
    <w:p w:rsidR="00000000" w:rsidRDefault="00963933">
      <w:pPr>
        <w:pStyle w:val="NormalWeb"/>
        <w:numPr>
          <w:ilvl w:val="0"/>
          <w:numId w:val="15"/>
        </w:numPr>
        <w:divId w:val="1640375389"/>
        <w:rPr>
          <w:rFonts w:ascii="Helvetica Neue" w:hAnsi="Helvetica Neue" w:cs="Arial"/>
          <w:color w:val="333333"/>
          <w:sz w:val="21"/>
          <w:szCs w:val="21"/>
        </w:rPr>
      </w:pPr>
      <w:r>
        <w:rPr>
          <w:rFonts w:ascii="Helvetica Neue" w:hAnsi="Helvetica Neue" w:cs="Arial"/>
          <w:color w:val="333333"/>
          <w:sz w:val="21"/>
          <w:szCs w:val="21"/>
        </w:rPr>
        <w:t>Minimum acceptable diet</w:t>
      </w:r>
    </w:p>
    <w:p w:rsidR="00000000" w:rsidRDefault="00963933">
      <w:pPr>
        <w:pStyle w:val="Heading4"/>
        <w:divId w:val="97917451"/>
        <w:rPr>
          <w:rFonts w:eastAsia="Times New Roman" w:cs="Arial"/>
          <w:color w:val="333333"/>
        </w:rPr>
      </w:pPr>
      <w:r>
        <w:rPr>
          <w:rStyle w:val="header-section-number"/>
          <w:rFonts w:eastAsia="Times New Roman" w:cs="Arial"/>
          <w:color w:val="333333"/>
        </w:rPr>
        <w:t>3.6.2.9</w:t>
      </w:r>
      <w:r>
        <w:rPr>
          <w:rFonts w:eastAsia="Times New Roman" w:cs="Arial"/>
          <w:color w:val="333333"/>
        </w:rPr>
        <w:t xml:space="preserve"> Maternal health</w:t>
      </w:r>
    </w:p>
    <w:p w:rsidR="00000000" w:rsidRDefault="00963933">
      <w:pPr>
        <w:pStyle w:val="NormalWeb"/>
        <w:divId w:val="97917451"/>
        <w:rPr>
          <w:rFonts w:ascii="Helvetica Neue" w:hAnsi="Helvetica Neue" w:cs="Arial"/>
          <w:color w:val="333333"/>
          <w:sz w:val="21"/>
          <w:szCs w:val="21"/>
        </w:rPr>
      </w:pPr>
      <w:r>
        <w:rPr>
          <w:rFonts w:ascii="Helvetica Neue" w:hAnsi="Helvetica Neue" w:cs="Arial"/>
          <w:color w:val="333333"/>
          <w:sz w:val="21"/>
          <w:szCs w:val="21"/>
        </w:rPr>
        <w:t xml:space="preserve">A standard set of maternal health indicators covering </w:t>
      </w:r>
      <w:r>
        <w:rPr>
          <w:rStyle w:val="Emphasis"/>
          <w:rFonts w:ascii="Helvetica Neue" w:hAnsi="Helvetica Neue" w:cs="Arial"/>
          <w:color w:val="333333"/>
          <w:sz w:val="21"/>
          <w:szCs w:val="21"/>
        </w:rPr>
        <w:t>family planning</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antenatal care</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birth/delivery</w:t>
      </w:r>
      <w:r>
        <w:rPr>
          <w:rFonts w:ascii="Helvetica Neue" w:hAnsi="Helvetica Neue" w:cs="Arial"/>
          <w:color w:val="333333"/>
          <w:sz w:val="21"/>
          <w:szCs w:val="21"/>
        </w:rPr>
        <w:t xml:space="preserve">, </w:t>
      </w:r>
      <w:r>
        <w:rPr>
          <w:rStyle w:val="Emphasis"/>
          <w:rFonts w:ascii="Helvetica Neue" w:hAnsi="Helvetica Neue" w:cs="Arial"/>
          <w:color w:val="333333"/>
          <w:sz w:val="21"/>
          <w:szCs w:val="21"/>
        </w:rPr>
        <w:t>po</w:t>
      </w:r>
      <w:r>
        <w:rPr>
          <w:rStyle w:val="Emphasis"/>
          <w:rFonts w:ascii="Helvetica Neue" w:hAnsi="Helvetica Neue" w:cs="Arial"/>
          <w:color w:val="333333"/>
          <w:sz w:val="21"/>
          <w:szCs w:val="21"/>
        </w:rPr>
        <w:t>stnatal care</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newborn care</w:t>
      </w:r>
      <w:r>
        <w:rPr>
          <w:rFonts w:ascii="Helvetica Neue" w:hAnsi="Helvetica Neue" w:cs="Arial"/>
          <w:color w:val="333333"/>
          <w:sz w:val="21"/>
          <w:szCs w:val="21"/>
        </w:rPr>
        <w:t xml:space="preserve"> were assessed.</w:t>
      </w:r>
    </w:p>
    <w:p w:rsidR="00000000" w:rsidRDefault="00963933">
      <w:pPr>
        <w:pStyle w:val="Heading4"/>
        <w:divId w:val="428624735"/>
        <w:rPr>
          <w:rFonts w:eastAsia="Times New Roman" w:cs="Arial"/>
          <w:color w:val="333333"/>
        </w:rPr>
      </w:pPr>
      <w:r>
        <w:rPr>
          <w:rStyle w:val="header-section-number"/>
          <w:rFonts w:eastAsia="Times New Roman" w:cs="Arial"/>
          <w:color w:val="333333"/>
        </w:rPr>
        <w:t>3.6.2.10</w:t>
      </w:r>
      <w:r>
        <w:rPr>
          <w:rFonts w:eastAsia="Times New Roman" w:cs="Arial"/>
          <w:color w:val="333333"/>
        </w:rPr>
        <w:t xml:space="preserve"> Maternal nutrition</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The following maternal nutrition indicators were assessed:</w:t>
      </w:r>
    </w:p>
    <w:p w:rsidR="00000000" w:rsidRDefault="00963933">
      <w:pPr>
        <w:pStyle w:val="NormalWeb"/>
        <w:divId w:val="428624735"/>
        <w:rPr>
          <w:rFonts w:ascii="Helvetica Neue" w:hAnsi="Helvetica Neue" w:cs="Arial"/>
          <w:color w:val="333333"/>
          <w:sz w:val="21"/>
          <w:szCs w:val="21"/>
        </w:rPr>
      </w:pPr>
      <w:r>
        <w:rPr>
          <w:rStyle w:val="Strong"/>
          <w:rFonts w:ascii="Helvetica Neue" w:hAnsi="Helvetica Neue" w:cs="Arial"/>
          <w:color w:val="333333"/>
          <w:sz w:val="21"/>
          <w:szCs w:val="21"/>
        </w:rPr>
        <w:t>Maternal undernutrtion</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Maternal undernutrition was assessed based on MUAC. No consensus on MUAC cut-offs to determine matern</w:t>
      </w:r>
      <w:r>
        <w:rPr>
          <w:rFonts w:ascii="Helvetica Neue" w:hAnsi="Helvetica Neue" w:cs="Arial"/>
          <w:color w:val="333333"/>
          <w:sz w:val="21"/>
          <w:szCs w:val="21"/>
        </w:rPr>
        <w:t xml:space="preserve">al acute undernutrition have been identified and currently used cut-offs are specifically for pregnant and lactating women (PLW). Current research suggest that a cut-off of 23 cms as most appropriate for PLW </w:t>
      </w:r>
      <w:r>
        <w:rPr>
          <w:rStyle w:val="citation"/>
          <w:rFonts w:ascii="Helvetica Neue" w:hAnsi="Helvetica Neue" w:cs="Arial"/>
          <w:color w:val="333333"/>
          <w:sz w:val="21"/>
          <w:szCs w:val="21"/>
        </w:rPr>
        <w:t xml:space="preserve">(Ververs et al. </w:t>
      </w:r>
      <w:hyperlink w:anchor="ref-Ververs:2013ee" w:history="1">
        <w:r>
          <w:rPr>
            <w:rStyle w:val="Hyperlink"/>
            <w:rFonts w:ascii="Helvetica Neue" w:hAnsi="Helvetica Neue" w:cs="Arial"/>
            <w:sz w:val="21"/>
            <w:szCs w:val="21"/>
          </w:rPr>
          <w:t>2013</w:t>
        </w:r>
      </w:hyperlink>
      <w:r>
        <w:rPr>
          <w:rStyle w:val="citation"/>
          <w:rFonts w:ascii="Helvetica Neue" w:hAnsi="Helvetica Neue" w:cs="Arial"/>
          <w:color w:val="333333"/>
          <w:sz w:val="21"/>
          <w:szCs w:val="21"/>
        </w:rPr>
        <w:t>)</w:t>
      </w:r>
      <w:r>
        <w:rPr>
          <w:rFonts w:ascii="Helvetica Neue" w:hAnsi="Helvetica Neue" w:cs="Arial"/>
          <w:color w:val="333333"/>
          <w:sz w:val="21"/>
          <w:szCs w:val="21"/>
        </w:rPr>
        <w:t xml:space="preserve"> instead of the commonly used 18.5 and 21 cms cutoffs in supplementation programmes for PLW. Given that the Myanmar MCCT dataset has data for women of reproductive age and not only PLW, the 18.5 and 21 cms cutoffs were used to assess levels o</w:t>
      </w:r>
      <w:r>
        <w:rPr>
          <w:rFonts w:ascii="Helvetica Neue" w:hAnsi="Helvetica Neue" w:cs="Arial"/>
          <w:color w:val="333333"/>
          <w:sz w:val="21"/>
          <w:szCs w:val="21"/>
        </w:rPr>
        <w:t xml:space="preserve">f acute undernutrition in mothers (see Table </w:t>
      </w:r>
      <w:hyperlink w:anchor="tab:manthro1" w:history="1">
        <w:r>
          <w:rPr>
            <w:rStyle w:val="Hyperlink"/>
            <w:rFonts w:ascii="Helvetica Neue" w:hAnsi="Helvetica Neue" w:cs="Arial"/>
            <w:sz w:val="21"/>
            <w:szCs w:val="21"/>
          </w:rPr>
          <w:t>3.8</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3214"/>
        <w:gridCol w:w="6146"/>
      </w:tblGrid>
      <w:tr w:rsidR="00000000">
        <w:trPr>
          <w:divId w:val="428624735"/>
          <w:tblHeader/>
        </w:trPr>
        <w:tc>
          <w:tcPr>
            <w:tcW w:w="0" w:type="auto"/>
            <w:gridSpan w:val="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21"/>
                <w:szCs w:val="21"/>
              </w:rPr>
            </w:pPr>
            <w:r>
              <w:rPr>
                <w:rFonts w:ascii="Helvetica Neue" w:eastAsia="Times New Roman" w:hAnsi="Helvetica Neue"/>
                <w:color w:val="777777"/>
                <w:sz w:val="21"/>
                <w:szCs w:val="21"/>
              </w:rPr>
              <w:t>Table 3.8:</w:t>
            </w:r>
            <w:r>
              <w:rPr>
                <w:rFonts w:ascii="Helvetica Neue" w:eastAsia="Times New Roman" w:hAnsi="Helvetica Neue"/>
                <w:color w:val="777777"/>
                <w:sz w:val="21"/>
                <w:szCs w:val="21"/>
              </w:rPr>
              <w:t xml:space="preserve"> </w:t>
            </w:r>
            <w:r>
              <w:rPr>
                <w:rFonts w:ascii="Helvetica Neue" w:eastAsia="Times New Roman" w:hAnsi="Helvetica Neue"/>
                <w:color w:val="777777"/>
                <w:sz w:val="21"/>
                <w:szCs w:val="21"/>
              </w:rPr>
              <w:t xml:space="preserve">MUAC cut-offs for maternal acute undernutrition </w:t>
            </w:r>
          </w:p>
        </w:tc>
      </w:tr>
      <w:tr w:rsidR="00000000">
        <w:trPr>
          <w:divId w:val="428624735"/>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MUAC cut-offs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b/>
                <w:bCs/>
                <w:color w:val="333333"/>
                <w:sz w:val="21"/>
                <w:szCs w:val="21"/>
              </w:rPr>
            </w:pPr>
            <w:r>
              <w:rPr>
                <w:rFonts w:ascii="Helvetica Neue" w:eastAsia="Times New Roman" w:hAnsi="Helvetica Neue"/>
                <w:b/>
                <w:bCs/>
                <w:color w:val="333333"/>
                <w:sz w:val="21"/>
                <w:szCs w:val="21"/>
              </w:rPr>
              <w:t xml:space="preserve">Classification </w:t>
            </w:r>
          </w:p>
        </w:tc>
      </w:tr>
      <w:tr w:rsidR="00000000">
        <w:trPr>
          <w:divId w:val="428624735"/>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21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Global acute undernutrition </w:t>
            </w:r>
          </w:p>
        </w:tc>
      </w:tr>
      <w:tr w:rsidR="00000000">
        <w:trPr>
          <w:divId w:val="428624735"/>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18.5 to 21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Moderate acute undernutrition </w:t>
            </w:r>
          </w:p>
        </w:tc>
      </w:tr>
      <w:tr w:rsidR="00000000">
        <w:trPr>
          <w:divId w:val="428624735"/>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&lt; 18.5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21"/>
                <w:szCs w:val="21"/>
              </w:rPr>
            </w:pPr>
            <w:r>
              <w:rPr>
                <w:rFonts w:ascii="Helvetica Neue" w:eastAsia="Times New Roman" w:hAnsi="Helvetica Neue"/>
                <w:color w:val="333333"/>
                <w:sz w:val="21"/>
                <w:szCs w:val="21"/>
              </w:rPr>
              <w:t xml:space="preserve">Severe acute undernutrition </w:t>
            </w:r>
          </w:p>
        </w:tc>
      </w:tr>
    </w:tbl>
    <w:p w:rsidR="00000000" w:rsidRDefault="00963933">
      <w:pPr>
        <w:pStyle w:val="NormalWeb"/>
        <w:divId w:val="428624735"/>
        <w:rPr>
          <w:rFonts w:ascii="Helvetica Neue" w:hAnsi="Helvetica Neue" w:cs="Arial"/>
          <w:color w:val="333333"/>
          <w:sz w:val="21"/>
          <w:szCs w:val="21"/>
        </w:rPr>
      </w:pPr>
      <w:r>
        <w:rPr>
          <w:rStyle w:val="Strong"/>
          <w:rFonts w:ascii="Helvetica Neue" w:hAnsi="Helvetica Neue" w:cs="Arial"/>
          <w:color w:val="333333"/>
          <w:sz w:val="21"/>
          <w:szCs w:val="21"/>
        </w:rPr>
        <w:t>Minimum dietary diversity for women</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 xml:space="preserve">Minimum dietary diversity for women or MDD-W is a dichotomous indicator of whether or not women 15–49 years of age have consumed at least five out of ten defined food groups the previous </w:t>
      </w:r>
      <w:r>
        <w:rPr>
          <w:rFonts w:ascii="Helvetica Neue" w:hAnsi="Helvetica Neue" w:cs="Arial"/>
          <w:color w:val="333333"/>
          <w:sz w:val="21"/>
          <w:szCs w:val="21"/>
        </w:rPr>
        <w:lastRenderedPageBreak/>
        <w:t>day or night. The proportion of women 15–49 years of age who reach th</w:t>
      </w:r>
      <w:r>
        <w:rPr>
          <w:rFonts w:ascii="Helvetica Neue" w:hAnsi="Helvetica Neue" w:cs="Arial"/>
          <w:color w:val="333333"/>
          <w:sz w:val="21"/>
          <w:szCs w:val="21"/>
        </w:rPr>
        <w:t>is minimum in a population can be used as a proxy indicator for higher micronutrient adequacy, one important dimension of diet quality.</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The indicator is calculated as follows:</w:t>
      </w:r>
    </w:p>
    <w:p w:rsidR="00000000" w:rsidRDefault="00963933">
      <w:pPr>
        <w:pStyle w:val="NormalWeb"/>
        <w:divId w:val="428624735"/>
        <w:rPr>
          <w:rFonts w:ascii="Helvetica Neue" w:hAnsi="Helvetica Neue" w:cs="Arial"/>
          <w:color w:val="333333"/>
          <w:sz w:val="21"/>
          <w:szCs w:val="21"/>
        </w:rPr>
      </w:pPr>
      <w:r>
        <w:rPr>
          <w:rStyle w:val="math"/>
          <w:rFonts w:ascii="Helvetica Neue" w:hAnsi="Helvetica Neue" w:cs="Arial"/>
          <w:color w:val="333333"/>
          <w:sz w:val="21"/>
          <w:szCs w:val="21"/>
        </w:rPr>
        <w:t xml:space="preserve">\[ \text{MDD-W} = \frac{\text{Women 15-49 years of age who consumed 5 out of 10 </w:t>
      </w:r>
      <w:r>
        <w:rPr>
          <w:rStyle w:val="math"/>
          <w:rFonts w:ascii="Helvetica Neue" w:hAnsi="Helvetica Neue" w:cs="Arial"/>
          <w:color w:val="333333"/>
          <w:sz w:val="21"/>
          <w:szCs w:val="21"/>
        </w:rPr>
        <w:t>food groups in the previous day or night}}{\text{Women 15-49 years of age}} \]</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The ten food groups are:</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Grains, white roots and tubers, and plantains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Pulses (beans, peas and lentils)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Nuts and seeds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Dairy</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Meat, poultry and fish</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Eggs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Dark green leafy vegetab</w:t>
      </w:r>
      <w:r>
        <w:rPr>
          <w:rFonts w:ascii="Helvetica Neue" w:eastAsia="Times New Roman" w:hAnsi="Helvetica Neue" w:cs="Arial"/>
          <w:color w:val="333333"/>
          <w:sz w:val="21"/>
          <w:szCs w:val="21"/>
        </w:rPr>
        <w:t>les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vitamin A-rich fruits and vegetables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vegetables</w:t>
      </w:r>
    </w:p>
    <w:p w:rsidR="00000000" w:rsidRDefault="00963933">
      <w:pPr>
        <w:numPr>
          <w:ilvl w:val="0"/>
          <w:numId w:val="16"/>
        </w:numPr>
        <w:spacing w:before="100" w:beforeAutospacing="1" w:after="100" w:afterAutospacing="1"/>
        <w:divId w:val="428624735"/>
        <w:rPr>
          <w:rFonts w:ascii="Helvetica Neue" w:eastAsia="Times New Roman" w:hAnsi="Helvetica Neue" w:cs="Arial"/>
          <w:color w:val="333333"/>
          <w:sz w:val="21"/>
          <w:szCs w:val="21"/>
        </w:rPr>
      </w:pPr>
      <w:r>
        <w:rPr>
          <w:rFonts w:ascii="Helvetica Neue" w:eastAsia="Times New Roman" w:hAnsi="Helvetica Neue" w:cs="Arial"/>
          <w:color w:val="333333"/>
          <w:sz w:val="21"/>
          <w:szCs w:val="21"/>
        </w:rPr>
        <w:t>Other fruits</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 xml:space="preserve">A fully reproducible data processing report can be reviewed </w:t>
      </w:r>
      <w:hyperlink r:id="rId14" w:history="1">
        <w:r>
          <w:rPr>
            <w:rStyle w:val="Hyperlink"/>
            <w:rFonts w:ascii="Helvetica Neue" w:hAnsi="Helvetica Neue" w:cs="Arial"/>
            <w:sz w:val="21"/>
            <w:szCs w:val="21"/>
          </w:rPr>
          <w:t>here</w:t>
        </w:r>
      </w:hyperlink>
      <w:r>
        <w:rPr>
          <w:rFonts w:ascii="Helvetica Neue" w:hAnsi="Helvetica Neue" w:cs="Arial"/>
          <w:color w:val="333333"/>
          <w:sz w:val="21"/>
          <w:szCs w:val="21"/>
        </w:rPr>
        <w:t>.</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Using the the recoded data for indicators,</w:t>
      </w:r>
      <w:r>
        <w:rPr>
          <w:rFonts w:ascii="Helvetica Neue" w:hAnsi="Helvetica Neue" w:cs="Arial"/>
          <w:color w:val="333333"/>
          <w:sz w:val="21"/>
          <w:szCs w:val="21"/>
        </w:rPr>
        <w:t xml:space="preserve"> population-level estimates with 95% confidence limits of these indicators were calculated using standard classical estimation techniques. Proportion-type indicators were estimated by getting the proportion of those having the indicator of interest out of </w:t>
      </w:r>
      <w:r>
        <w:rPr>
          <w:rFonts w:ascii="Helvetica Neue" w:hAnsi="Helvetica Neue" w:cs="Arial"/>
          <w:color w:val="333333"/>
          <w:sz w:val="21"/>
          <w:szCs w:val="21"/>
        </w:rPr>
        <w:t>the total sample. The 95% confidence limits for a proportiont-type indicator was estimated using the following formula:</w:t>
      </w:r>
    </w:p>
    <w:p w:rsidR="00000000" w:rsidRDefault="00963933">
      <w:pPr>
        <w:pStyle w:val="NormalWeb"/>
        <w:divId w:val="428624735"/>
        <w:rPr>
          <w:rFonts w:ascii="Helvetica Neue" w:hAnsi="Helvetica Neue" w:cs="Arial"/>
          <w:color w:val="333333"/>
          <w:sz w:val="21"/>
          <w:szCs w:val="21"/>
        </w:rPr>
      </w:pPr>
      <w:r>
        <w:rPr>
          <w:rStyle w:val="math"/>
          <w:rFonts w:ascii="Helvetica Neue" w:hAnsi="Helvetica Neue" w:cs="Arial"/>
          <w:color w:val="333333"/>
          <w:sz w:val="21"/>
          <w:szCs w:val="21"/>
        </w:rPr>
        <w:t>\[ \begin{aligned} \text{95\% confidence limits} &amp; ~ = ~ p ~ \pm ~ 1.96 ~ \times ~ \sqrt{\frac{p ~ \times ~ (1 ~ - ~ p)}{n ^ 2}} \\ \\ w</w:t>
      </w:r>
      <w:r>
        <w:rPr>
          <w:rStyle w:val="math"/>
          <w:rFonts w:ascii="Helvetica Neue" w:hAnsi="Helvetica Neue" w:cs="Arial"/>
          <w:color w:val="333333"/>
          <w:sz w:val="21"/>
          <w:szCs w:val="21"/>
        </w:rPr>
        <w:t>here: &amp; \\ \\ p &amp; ~ = ~ \text{proportion estimate} \\ n &amp; ~ = ~ \text{sample size} \end{aligned} \]</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Indicators requiring the calculation of the population mean were estimated by calculating the mean of the sample for the indicator of interest. The 95% conf</w:t>
      </w:r>
      <w:r>
        <w:rPr>
          <w:rFonts w:ascii="Helvetica Neue" w:hAnsi="Helvetica Neue" w:cs="Arial"/>
          <w:color w:val="333333"/>
          <w:sz w:val="21"/>
          <w:szCs w:val="21"/>
        </w:rPr>
        <w:t>idence limits for a population mean indicator was estimated using the following formula:</w:t>
      </w:r>
    </w:p>
    <w:p w:rsidR="00000000" w:rsidRDefault="00963933">
      <w:pPr>
        <w:pStyle w:val="NormalWeb"/>
        <w:divId w:val="428624735"/>
        <w:rPr>
          <w:rFonts w:ascii="Helvetica Neue" w:hAnsi="Helvetica Neue" w:cs="Arial"/>
          <w:color w:val="333333"/>
          <w:sz w:val="21"/>
          <w:szCs w:val="21"/>
        </w:rPr>
      </w:pPr>
      <w:r>
        <w:rPr>
          <w:rStyle w:val="math"/>
          <w:rFonts w:ascii="Helvetica Neue" w:hAnsi="Helvetica Neue" w:cs="Arial"/>
          <w:color w:val="333333"/>
          <w:sz w:val="21"/>
          <w:szCs w:val="21"/>
        </w:rPr>
        <w:t>\[ \begin{aligned} \text{95\% confidence limits} &amp; ~ = ~ \sigma ~ \pm ~ 1.96 ~ \times ~ \frac{SD}{\sqrt{n}} \\ \\ where: &amp; \\ \\ \sigma &amp; ~ = ~ \text{sample mean} \\ S</w:t>
      </w:r>
      <w:r>
        <w:rPr>
          <w:rStyle w:val="math"/>
          <w:rFonts w:ascii="Helvetica Neue" w:hAnsi="Helvetica Neue" w:cs="Arial"/>
          <w:color w:val="333333"/>
          <w:sz w:val="21"/>
          <w:szCs w:val="21"/>
        </w:rPr>
        <w:t>D &amp; ~ = ~ \text{standard deviation} \\ n &amp; ~ = ~ \text{sample size} \end{aligned} \]</w:t>
      </w:r>
    </w:p>
    <w:p w:rsidR="00000000" w:rsidRDefault="00963933">
      <w:pPr>
        <w:pStyle w:val="NormalWeb"/>
        <w:divId w:val="428624735"/>
        <w:rPr>
          <w:rFonts w:ascii="Helvetica Neue" w:hAnsi="Helvetica Neue" w:cs="Arial"/>
          <w:color w:val="333333"/>
          <w:sz w:val="21"/>
          <w:szCs w:val="21"/>
        </w:rPr>
      </w:pPr>
      <w:r>
        <w:rPr>
          <w:rFonts w:ascii="Helvetica Neue" w:hAnsi="Helvetica Neue" w:cs="Arial"/>
          <w:color w:val="333333"/>
          <w:sz w:val="21"/>
          <w:szCs w:val="21"/>
        </w:rPr>
        <w:t>Indicator estimation was performed on the dataset for respondents for the population-based survey component of the study.</w:t>
      </w:r>
    </w:p>
    <w:p w:rsidR="00000000" w:rsidRDefault="00963933">
      <w:pPr>
        <w:pStyle w:val="Heading3"/>
        <w:divId w:val="1778065399"/>
        <w:rPr>
          <w:rFonts w:eastAsia="Times New Roman" w:cs="Arial"/>
          <w:color w:val="333333"/>
        </w:rPr>
      </w:pPr>
      <w:r>
        <w:rPr>
          <w:rStyle w:val="header-section-number"/>
          <w:rFonts w:eastAsia="Times New Roman" w:cs="Arial"/>
          <w:color w:val="333333"/>
        </w:rPr>
        <w:t>3.6.3</w:t>
      </w:r>
      <w:r>
        <w:rPr>
          <w:rFonts w:eastAsia="Times New Roman" w:cs="Arial"/>
          <w:color w:val="333333"/>
        </w:rPr>
        <w:t xml:space="preserve"> Regression discontinuity</w:t>
      </w:r>
    </w:p>
    <w:p w:rsidR="00000000" w:rsidRDefault="00963933">
      <w:pPr>
        <w:pStyle w:val="NormalWeb"/>
        <w:divId w:val="1778065399"/>
        <w:rPr>
          <w:rFonts w:ascii="Helvetica Neue" w:hAnsi="Helvetica Neue" w:cs="Arial"/>
          <w:color w:val="333333"/>
          <w:sz w:val="21"/>
          <w:szCs w:val="21"/>
        </w:rPr>
      </w:pPr>
      <w:r>
        <w:rPr>
          <w:rFonts w:ascii="Helvetica Neue" w:hAnsi="Helvetica Neue" w:cs="Arial"/>
          <w:color w:val="333333"/>
          <w:sz w:val="21"/>
          <w:szCs w:val="21"/>
        </w:rPr>
        <w:t>Using data from respondents who quality for eligibility to the second component of the study, outcome n</w:t>
      </w:r>
      <w:r>
        <w:rPr>
          <w:rFonts w:ascii="Helvetica Neue" w:hAnsi="Helvetica Neue" w:cs="Arial"/>
          <w:color w:val="333333"/>
          <w:sz w:val="21"/>
          <w:szCs w:val="21"/>
        </w:rPr>
        <w:t>utrition indicators for chlidren and mothers were plotted by date of birth of the index child to demonstrate whether a regression discontinuity on the indicators of interest were demonstrable between those who are not benefitting from the MCCT programme (o</w:t>
      </w:r>
      <w:r>
        <w:rPr>
          <w:rFonts w:ascii="Helvetica Neue" w:hAnsi="Helvetica Neue" w:cs="Arial"/>
          <w:color w:val="333333"/>
          <w:sz w:val="21"/>
          <w:szCs w:val="21"/>
        </w:rPr>
        <w:t xml:space="preserve">n the basis of being born up to a month before the start of the programme) and those who are (born up to a month after start of the programme). Discontinuity was detected visually through the plot and </w:t>
      </w:r>
      <w:r>
        <w:rPr>
          <w:rFonts w:ascii="Helvetica Neue" w:hAnsi="Helvetica Neue" w:cs="Arial"/>
          <w:color w:val="333333"/>
          <w:sz w:val="21"/>
          <w:szCs w:val="21"/>
        </w:rPr>
        <w:lastRenderedPageBreak/>
        <w:t>statistically by testing any difference between the reg</w:t>
      </w:r>
      <w:r>
        <w:rPr>
          <w:rFonts w:ascii="Helvetica Neue" w:hAnsi="Helvetica Neue" w:cs="Arial"/>
          <w:color w:val="333333"/>
          <w:sz w:val="21"/>
          <w:szCs w:val="21"/>
        </w:rPr>
        <w:t>ression line of those in the control group to the regression line of those in the treatment group.</w:t>
      </w:r>
    </w:p>
    <w:p w:rsidR="00000000" w:rsidRDefault="00963933">
      <w:pPr>
        <w:pStyle w:val="Heading1"/>
        <w:divId w:val="552818043"/>
        <w:rPr>
          <w:rFonts w:eastAsia="Times New Roman" w:cs="Arial"/>
          <w:color w:val="333333"/>
        </w:rPr>
      </w:pPr>
      <w:r>
        <w:rPr>
          <w:rStyle w:val="header-section-number"/>
          <w:rFonts w:eastAsia="Times New Roman" w:cs="Arial"/>
          <w:color w:val="333333"/>
        </w:rPr>
        <w:t>4</w:t>
      </w:r>
      <w:r>
        <w:rPr>
          <w:rFonts w:eastAsia="Times New Roman" w:cs="Arial"/>
          <w:color w:val="333333"/>
        </w:rPr>
        <w:t xml:space="preserve"> Results</w:t>
      </w:r>
    </w:p>
    <w:p w:rsidR="00000000" w:rsidRDefault="00963933">
      <w:pPr>
        <w:pStyle w:val="Heading2"/>
        <w:divId w:val="499000997"/>
        <w:rPr>
          <w:rFonts w:eastAsia="Times New Roman" w:cs="Arial"/>
          <w:color w:val="333333"/>
        </w:rPr>
      </w:pPr>
      <w:r>
        <w:rPr>
          <w:rStyle w:val="header-section-number"/>
          <w:rFonts w:eastAsia="Times New Roman" w:cs="Arial"/>
          <w:color w:val="333333"/>
        </w:rPr>
        <w:t>4.1</w:t>
      </w:r>
      <w:r>
        <w:rPr>
          <w:rFonts w:eastAsia="Times New Roman" w:cs="Arial"/>
          <w:color w:val="333333"/>
        </w:rPr>
        <w:t xml:space="preserve"> Population-representative survey</w:t>
      </w:r>
    </w:p>
    <w:p w:rsidR="00000000" w:rsidRDefault="00963933">
      <w:pPr>
        <w:pStyle w:val="Heading3"/>
        <w:divId w:val="656690523"/>
        <w:rPr>
          <w:rFonts w:eastAsia="Times New Roman" w:cs="Arial"/>
          <w:color w:val="333333"/>
        </w:rPr>
      </w:pPr>
      <w:r>
        <w:rPr>
          <w:rStyle w:val="header-section-number"/>
          <w:rFonts w:eastAsia="Times New Roman" w:cs="Arial"/>
          <w:color w:val="333333"/>
        </w:rPr>
        <w:t>4.1.1</w:t>
      </w:r>
      <w:r>
        <w:rPr>
          <w:rFonts w:eastAsia="Times New Roman" w:cs="Arial"/>
          <w:color w:val="333333"/>
        </w:rPr>
        <w:t xml:space="preserve"> Poverty Probability Index</w:t>
      </w:r>
    </w:p>
    <w:p w:rsidR="00000000" w:rsidRDefault="00963933">
      <w:pPr>
        <w:jc w:val="center"/>
        <w:divId w:val="65669052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5" name="Picture 1" descr="/var/folders/rx/nr32tl5n6f3d_86tn0tc7kc00000gp/T/com.microsoft.Word/Content.MSO/A2B2CD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rx/nr32tl5n6f3d_86tn0tc7kc00000gp/T/com.microsoft.Word/Content.MSO/A2B2CD1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65669052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 Poverty probability index by location type </w:t>
      </w:r>
    </w:p>
    <w:p w:rsidR="00000000" w:rsidRDefault="00963933">
      <w:pPr>
        <w:pStyle w:val="NormalWeb"/>
        <w:divId w:val="656690523"/>
        <w:rPr>
          <w:rFonts w:ascii="Helvetica Neue" w:hAnsi="Helvetica Neue" w:cs="Arial"/>
          <w:color w:val="333333"/>
          <w:sz w:val="21"/>
          <w:szCs w:val="21"/>
        </w:rPr>
      </w:pPr>
      <w:r>
        <w:rPr>
          <w:rFonts w:ascii="Helvetica Neue" w:hAnsi="Helvetica Neue" w:cs="Arial"/>
          <w:color w:val="333333"/>
          <w:sz w:val="21"/>
          <w:szCs w:val="21"/>
        </w:rPr>
        <w:t xml:space="preserve">Poverty probability of households across different locations in Kayah state show high variability ranging from as low as 1.4% to as high as a little over 95%. This </w:t>
      </w:r>
      <w:r>
        <w:rPr>
          <w:rFonts w:ascii="Helvetica Neue" w:hAnsi="Helvetica Neue" w:cs="Arial"/>
          <w:color w:val="333333"/>
          <w:sz w:val="21"/>
          <w:szCs w:val="21"/>
        </w:rPr>
        <w:t xml:space="preserve">distribution of poverty is roughly similar across urban, rural and hard-to-reach areas as seen in Figure </w:t>
      </w:r>
      <w:hyperlink w:anchor="fig:ppiTable"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above.</w:t>
      </w:r>
    </w:p>
    <w:p w:rsidR="00000000" w:rsidRDefault="00963933">
      <w:pPr>
        <w:pStyle w:val="NormalWeb"/>
        <w:divId w:val="656690523"/>
        <w:rPr>
          <w:rFonts w:ascii="Helvetica Neue" w:hAnsi="Helvetica Neue" w:cs="Arial"/>
          <w:color w:val="333333"/>
          <w:sz w:val="21"/>
          <w:szCs w:val="21"/>
        </w:rPr>
      </w:pPr>
      <w:r>
        <w:rPr>
          <w:rFonts w:ascii="Helvetica Neue" w:hAnsi="Helvetica Neue" w:cs="Arial"/>
          <w:color w:val="333333"/>
          <w:sz w:val="21"/>
          <w:szCs w:val="21"/>
        </w:rPr>
        <w:t>The poverty probabilities was primarily used to classify households into wealth quintiles which was subse</w:t>
      </w:r>
      <w:r>
        <w:rPr>
          <w:rFonts w:ascii="Helvetica Neue" w:hAnsi="Helvetica Neue" w:cs="Arial"/>
          <w:color w:val="333333"/>
          <w:sz w:val="21"/>
          <w:szCs w:val="21"/>
        </w:rPr>
        <w:t>quently used for wealth stratification of indicator results.</w:t>
      </w:r>
    </w:p>
    <w:p w:rsidR="00000000" w:rsidRDefault="00963933">
      <w:pPr>
        <w:pStyle w:val="Heading3"/>
        <w:divId w:val="1610621714"/>
        <w:rPr>
          <w:rFonts w:eastAsia="Times New Roman" w:cs="Arial"/>
          <w:color w:val="333333"/>
        </w:rPr>
      </w:pPr>
      <w:r>
        <w:rPr>
          <w:rStyle w:val="header-section-number"/>
          <w:rFonts w:eastAsia="Times New Roman" w:cs="Arial"/>
          <w:color w:val="333333"/>
        </w:rPr>
        <w:t>4.1.2</w:t>
      </w:r>
      <w:r>
        <w:rPr>
          <w:rFonts w:eastAsia="Times New Roman" w:cs="Arial"/>
          <w:color w:val="333333"/>
        </w:rPr>
        <w:t xml:space="preserve"> Food consumption score</w:t>
      </w:r>
    </w:p>
    <w:tbl>
      <w:tblPr>
        <w:tblW w:w="5000" w:type="pct"/>
        <w:tblCellMar>
          <w:top w:w="15" w:type="dxa"/>
          <w:left w:w="15" w:type="dxa"/>
          <w:bottom w:w="15" w:type="dxa"/>
          <w:right w:w="15" w:type="dxa"/>
        </w:tblCellMar>
        <w:tblLook w:val="04A0" w:firstRow="1" w:lastRow="0" w:firstColumn="1" w:lastColumn="0" w:noHBand="0" w:noVBand="1"/>
      </w:tblPr>
      <w:tblGrid>
        <w:gridCol w:w="2446"/>
        <w:gridCol w:w="3589"/>
        <w:gridCol w:w="776"/>
        <w:gridCol w:w="776"/>
        <w:gridCol w:w="776"/>
        <w:gridCol w:w="997"/>
      </w:tblGrid>
      <w:tr w:rsidR="00000000">
        <w:trPr>
          <w:divId w:val="1610621714"/>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Food consumption score </w:t>
            </w:r>
          </w:p>
        </w:tc>
      </w:tr>
      <w:tr w:rsidR="00000000">
        <w:trPr>
          <w:divId w:val="1610621714"/>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610621714"/>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61062171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97.2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99.4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67.0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100.0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100.0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93.3 </w:t>
            </w:r>
          </w:p>
        </w:tc>
      </w:tr>
      <w:tr w:rsidR="00000000">
        <w:trPr>
          <w:divId w:val="161062171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81.6 </w:t>
            </w:r>
          </w:p>
        </w:tc>
      </w:tr>
      <w:tr w:rsidR="00000000">
        <w:trPr>
          <w:divId w:val="161062171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61.0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NormalWeb"/>
        <w:divId w:val="1610621714"/>
        <w:rPr>
          <w:rFonts w:ascii="Helvetica Neue" w:hAnsi="Helvetica Neue" w:cs="Arial"/>
          <w:color w:val="333333"/>
          <w:sz w:val="21"/>
          <w:szCs w:val="21"/>
        </w:rPr>
      </w:pPr>
      <w:r>
        <w:rPr>
          <w:rFonts w:ascii="Helvetica Neue" w:hAnsi="Helvetica Neue" w:cs="Arial"/>
          <w:color w:val="333333"/>
          <w:sz w:val="21"/>
          <w:szCs w:val="21"/>
        </w:rPr>
        <w:t xml:space="preserve">Table </w:t>
      </w:r>
      <w:hyperlink w:anchor="tab:fcs1table" w:history="1">
        <w:r>
          <w:rPr>
            <w:rStyle w:val="Hyperlink"/>
            <w:rFonts w:ascii="Helvetica Neue" w:hAnsi="Helvetica Neue" w:cs="Arial"/>
            <w:sz w:val="21"/>
            <w:szCs w:val="21"/>
          </w:rPr>
          <w:t>4.1</w:t>
        </w:r>
      </w:hyperlink>
      <w:r>
        <w:rPr>
          <w:rFonts w:ascii="Helvetica Neue" w:hAnsi="Helvetica Neue" w:cs="Arial"/>
          <w:color w:val="333333"/>
          <w:sz w:val="21"/>
          <w:szCs w:val="21"/>
        </w:rPr>
        <w:t xml:space="preserve"> </w:t>
      </w:r>
      <w:r>
        <w:rPr>
          <w:rFonts w:ascii="Helvetica Neue" w:hAnsi="Helvetica Neue" w:cs="Arial"/>
          <w:color w:val="333333"/>
          <w:sz w:val="21"/>
          <w:szCs w:val="21"/>
        </w:rPr>
        <w:t xml:space="preserve">presents FCS results by geographic location and by wealth quintiles. There is a clear geographic and wealth gradient with FCS as shown in Figure </w:t>
      </w:r>
      <w:hyperlink w:anchor="fig:fcs1plot" w:history="1">
        <w:r>
          <w:rPr>
            <w:rStyle w:val="Hyperlink"/>
            <w:rFonts w:ascii="Helvetica Neue" w:hAnsi="Helvetica Neue" w:cs="Arial"/>
            <w:sz w:val="21"/>
            <w:szCs w:val="21"/>
          </w:rPr>
          <w:t>4.2</w:t>
        </w:r>
      </w:hyperlink>
      <w:r>
        <w:rPr>
          <w:rFonts w:ascii="Helvetica Neue" w:hAnsi="Helvetica Neue" w:cs="Arial"/>
          <w:color w:val="333333"/>
          <w:sz w:val="21"/>
          <w:szCs w:val="21"/>
        </w:rPr>
        <w:t xml:space="preserve"> and Figure </w:t>
      </w:r>
      <w:hyperlink w:anchor="fig:fcs3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Poor FCS is at 4.90463</w:t>
      </w:r>
      <w:r>
        <w:rPr>
          <w:rFonts w:ascii="Helvetica Neue" w:hAnsi="Helvetica Neue" w:cs="Arial"/>
          <w:color w:val="333333"/>
          <w:sz w:val="21"/>
          <w:szCs w:val="21"/>
        </w:rPr>
        <w:t xml:space="preserve">215258856% in hard-to-reach areas whilst it is only 0% and 0% in urban and rural areas respectively. In the poor and poorest households, poor FCS is at 1.53061224489796% and 6.34146341463415% respectively compared to no households with poor FCS in medium, </w:t>
      </w:r>
      <w:r>
        <w:rPr>
          <w:rFonts w:ascii="Helvetica Neue" w:hAnsi="Helvetica Neue" w:cs="Arial"/>
          <w:color w:val="333333"/>
          <w:sz w:val="21"/>
          <w:szCs w:val="21"/>
        </w:rPr>
        <w:t>wealthy and wealthiest households.</w:t>
      </w:r>
    </w:p>
    <w:p w:rsidR="00000000" w:rsidRDefault="00963933">
      <w:pPr>
        <w:jc w:val="center"/>
        <w:divId w:val="161062171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4" name="Picture 2" descr="/var/folders/rx/nr32tl5n6f3d_86tn0tc7kc00000gp/T/com.microsoft.Word/Content.MSO/880A94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r/folders/rx/nr32tl5n6f3d_86tn0tc7kc00000gp/T/com.microsoft.Word/Content.MSO/880A942C.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1062171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 Food consumption score classification by location type </w:t>
      </w:r>
    </w:p>
    <w:p w:rsidR="00000000" w:rsidRDefault="00963933">
      <w:pPr>
        <w:jc w:val="center"/>
        <w:divId w:val="161062171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3" name="Picture 3" descr="/var/folders/rx/nr32tl5n6f3d_86tn0tc7kc00000gp/T/com.microsoft.Word/Content.MSO/97DF0E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rx/nr32tl5n6f3d_86tn0tc7kc00000gp/T/com.microsoft.Word/Content.MSO/97DF0E3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1062171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4.3: Food consumption score classification by wealth quintiles </w:t>
      </w:r>
    </w:p>
    <w:p w:rsidR="00000000" w:rsidRDefault="00963933">
      <w:pPr>
        <w:pStyle w:val="Heading3"/>
        <w:divId w:val="1970014853"/>
        <w:rPr>
          <w:rFonts w:eastAsia="Times New Roman" w:cs="Arial"/>
          <w:color w:val="333333"/>
        </w:rPr>
      </w:pPr>
      <w:r>
        <w:rPr>
          <w:rStyle w:val="header-section-number"/>
          <w:rFonts w:eastAsia="Times New Roman" w:cs="Arial"/>
          <w:color w:val="333333"/>
        </w:rPr>
        <w:t>4.1.3</w:t>
      </w:r>
      <w:r>
        <w:rPr>
          <w:rFonts w:eastAsia="Times New Roman" w:cs="Arial"/>
          <w:color w:val="333333"/>
        </w:rPr>
        <w:t xml:space="preserve"> Food consumption score - nutrition</w:t>
      </w:r>
    </w:p>
    <w:p w:rsidR="00000000" w:rsidRDefault="00963933">
      <w:pPr>
        <w:pStyle w:val="NormalWeb"/>
        <w:divId w:val="1970014853"/>
        <w:rPr>
          <w:rFonts w:ascii="Helvetica Neue" w:hAnsi="Helvetica Neue" w:cs="Arial"/>
          <w:color w:val="333333"/>
          <w:sz w:val="21"/>
          <w:szCs w:val="21"/>
        </w:rPr>
      </w:pPr>
      <w:r>
        <w:rPr>
          <w:rFonts w:ascii="Helvetica Neue" w:hAnsi="Helvetica Neue" w:cs="Arial"/>
          <w:color w:val="333333"/>
          <w:sz w:val="21"/>
          <w:szCs w:val="21"/>
        </w:rPr>
        <w:t>Household consumption of vitamin A-, protein- and heme iron-rich foods indicate the quality of the household</w:t>
      </w:r>
      <w:r>
        <w:rPr>
          <w:rFonts w:ascii="Helvetica Neue" w:hAnsi="Helvetica Neue" w:cs="Arial"/>
          <w:color w:val="333333"/>
          <w:sz w:val="21"/>
          <w:szCs w:val="21"/>
        </w:rPr>
        <w:t xml:space="preserve"> diet. In Kayah State, frequency of consumption of these nutrient-rich foods is generally high with vitamin A- and protein-rich foods consumed more frequently than heme iron-rich foods. In addition, frequency of household consumption of these nutrients is </w:t>
      </w:r>
      <w:r>
        <w:rPr>
          <w:rFonts w:ascii="Helvetica Neue" w:hAnsi="Helvetica Neue" w:cs="Arial"/>
          <w:color w:val="333333"/>
          <w:sz w:val="21"/>
          <w:szCs w:val="21"/>
        </w:rPr>
        <w:t xml:space="preserve">influenced by geographic location and wealth. Vitamin A-rich foods are consumed at least daily by 94.2% and 95.9% of households in urban and rural areas respectively and then drops to as low as 65.9% in hard-to-reach areas (see Figure </w:t>
      </w:r>
      <w:hyperlink w:anchor="fig:fcsn1plot" w:history="1">
        <w:r>
          <w:rPr>
            <w:rStyle w:val="Hyperlink"/>
            <w:rFonts w:ascii="Helvetica Neue" w:hAnsi="Helvetica Neue" w:cs="Arial"/>
            <w:sz w:val="21"/>
            <w:szCs w:val="21"/>
          </w:rPr>
          <w:t>4.4</w:t>
        </w:r>
      </w:hyperlink>
      <w:r>
        <w:rPr>
          <w:rFonts w:ascii="Helvetica Neue" w:hAnsi="Helvetica Neue" w:cs="Arial"/>
          <w:color w:val="333333"/>
          <w:sz w:val="21"/>
          <w:szCs w:val="21"/>
        </w:rPr>
        <w:t>). The same decreasing pattern of frequency of vitamin A-rich foods consumption is noted when households are grouped by wealth quintiles with majority of the wealthiest and the wealthy consuming vitamin A-rich foods at least daily while p</w:t>
      </w:r>
      <w:r>
        <w:rPr>
          <w:rFonts w:ascii="Helvetica Neue" w:hAnsi="Helvetica Neue" w:cs="Arial"/>
          <w:color w:val="333333"/>
          <w:sz w:val="21"/>
          <w:szCs w:val="21"/>
        </w:rPr>
        <w:t xml:space="preserve">oor and poorest households consumed vitamin A-rich foods at least daily only 77% and 66.8% of the times respectively (see Figure </w:t>
      </w:r>
      <w:hyperlink w:anchor="fig:fcsn2plot" w:history="1">
        <w:r>
          <w:rPr>
            <w:rStyle w:val="Hyperlink"/>
            <w:rFonts w:ascii="Helvetica Neue" w:hAnsi="Helvetica Neue" w:cs="Arial"/>
            <w:sz w:val="21"/>
            <w:szCs w:val="21"/>
          </w:rPr>
          <w:t>4.5</w:t>
        </w:r>
      </w:hyperlink>
      <w:r>
        <w:rPr>
          <w:rFonts w:ascii="Helvetica Neue" w:hAnsi="Helvetica Neue" w:cs="Arial"/>
          <w:color w:val="333333"/>
          <w:sz w:val="21"/>
          <w:szCs w:val="21"/>
        </w:rPr>
        <w:t>). This same trend is noted with frequency of household consumption of protein-rich food</w:t>
      </w:r>
      <w:r>
        <w:rPr>
          <w:rFonts w:ascii="Helvetica Neue" w:hAnsi="Helvetica Neue" w:cs="Arial"/>
          <w:color w:val="333333"/>
          <w:sz w:val="21"/>
          <w:szCs w:val="21"/>
        </w:rPr>
        <w:t xml:space="preserve">s (see Figure </w:t>
      </w:r>
      <w:hyperlink w:anchor="fig:fcsn3plot"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and Figure </w:t>
      </w:r>
      <w:hyperlink w:anchor="fig:fcsn4plot" w:history="1">
        <w:r>
          <w:rPr>
            <w:rStyle w:val="Hyperlink"/>
            <w:rFonts w:ascii="Helvetica Neue" w:hAnsi="Helvetica Neue" w:cs="Arial"/>
            <w:sz w:val="21"/>
            <w:szCs w:val="21"/>
          </w:rPr>
          <w:t>4.7</w:t>
        </w:r>
      </w:hyperlink>
      <w:r>
        <w:rPr>
          <w:rFonts w:ascii="Helvetica Neue" w:hAnsi="Helvetica Neue" w:cs="Arial"/>
          <w:color w:val="333333"/>
          <w:sz w:val="21"/>
          <w:szCs w:val="21"/>
        </w:rPr>
        <w:t xml:space="preserve">) and frequency of household consumption of heme iron-rich foods (see Figure </w:t>
      </w:r>
      <w:hyperlink w:anchor="fig:fcsn5plot" w:history="1">
        <w:r>
          <w:rPr>
            <w:rStyle w:val="Hyperlink"/>
            <w:rFonts w:ascii="Helvetica Neue" w:hAnsi="Helvetica Neue" w:cs="Arial"/>
            <w:sz w:val="21"/>
            <w:szCs w:val="21"/>
          </w:rPr>
          <w:t>4.8</w:t>
        </w:r>
      </w:hyperlink>
      <w:r>
        <w:rPr>
          <w:rFonts w:ascii="Helvetica Neue" w:hAnsi="Helvetica Neue" w:cs="Arial"/>
          <w:color w:val="333333"/>
          <w:sz w:val="21"/>
          <w:szCs w:val="21"/>
        </w:rPr>
        <w:t xml:space="preserve"> and </w:t>
      </w:r>
      <w:hyperlink w:anchor="fig:fcsn6plot" w:history="1">
        <w:r>
          <w:rPr>
            <w:rStyle w:val="Hyperlink"/>
            <w:rFonts w:ascii="Helvetica Neue" w:hAnsi="Helvetica Neue" w:cs="Arial"/>
            <w:sz w:val="21"/>
            <w:szCs w:val="21"/>
          </w:rPr>
          <w:t>4.9</w:t>
        </w:r>
      </w:hyperlink>
      <w:r>
        <w:rPr>
          <w:rFonts w:ascii="Helvetica Neue" w:hAnsi="Helvetica Neue" w:cs="Arial"/>
          <w:color w:val="333333"/>
          <w:sz w:val="21"/>
          <w:szCs w:val="21"/>
        </w:rPr>
        <w:t>) but to a lesser magnitude.</w:t>
      </w:r>
    </w:p>
    <w:tbl>
      <w:tblPr>
        <w:tblW w:w="5000" w:type="pct"/>
        <w:tblCellMar>
          <w:top w:w="15" w:type="dxa"/>
          <w:left w:w="15" w:type="dxa"/>
          <w:bottom w:w="15" w:type="dxa"/>
          <w:right w:w="15" w:type="dxa"/>
        </w:tblCellMar>
        <w:tblLook w:val="04A0" w:firstRow="1" w:lastRow="0" w:firstColumn="1" w:lastColumn="0" w:noHBand="0" w:noVBand="1"/>
      </w:tblPr>
      <w:tblGrid>
        <w:gridCol w:w="1373"/>
        <w:gridCol w:w="1943"/>
        <w:gridCol w:w="688"/>
        <w:gridCol w:w="686"/>
        <w:gridCol w:w="686"/>
        <w:gridCol w:w="615"/>
        <w:gridCol w:w="615"/>
        <w:gridCol w:w="615"/>
        <w:gridCol w:w="713"/>
        <w:gridCol w:w="713"/>
        <w:gridCol w:w="713"/>
      </w:tblGrid>
      <w:tr w:rsidR="00000000">
        <w:trPr>
          <w:divId w:val="1970014853"/>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4.2:</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Food consumption score - nutrition </w:t>
            </w:r>
          </w:p>
        </w:tc>
      </w:tr>
      <w:tr w:rsidR="00000000">
        <w:trPr>
          <w:divId w:val="1970014853"/>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144470408"/>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Vitamin A-rich foods </w:t>
            </w: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362940797"/>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Protein-rich foods </w:t>
            </w: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14844520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Heme iron-rich foods </w:t>
            </w:r>
          </w:p>
        </w:tc>
      </w:tr>
      <w:tr w:rsidR="00000000">
        <w:trPr>
          <w:divId w:val="1970014853"/>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970014853"/>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970014853"/>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30.4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49.7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10.1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51.9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44.1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25.8 </w:t>
            </w:r>
          </w:p>
        </w:tc>
      </w:tr>
      <w:tr w:rsidR="00000000">
        <w:trPr>
          <w:divId w:val="1970014853"/>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15.3 </w:t>
            </w:r>
          </w:p>
        </w:tc>
      </w:tr>
      <w:tr w:rsidR="00000000">
        <w:trPr>
          <w:divId w:val="1970014853"/>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4" name="Picture 4" descr="/var/folders/rx/nr32tl5n6f3d_86tn0tc7kc00000gp/T/com.microsoft.Word/Content.MSO/F9F507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ar/folders/rx/nr32tl5n6f3d_86tn0tc7kc00000gp/T/com.microsoft.Word/Content.MSO/F9F5071A.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4.4: Vitamin A food consumption score classification by location type </w:t>
      </w:r>
    </w:p>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5" name="Picture 5" descr="/var/folders/rx/nr32tl5n6f3d_86tn0tc7kc00000gp/T/com.microsoft.Word/Content.MSO/3CFB8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r/folders/rx/nr32tl5n6f3d_86tn0tc7kc00000gp/T/com.microsoft.Word/Content.MSO/3CFB85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4.5: Vitamin A food consumption score classification by wealth quintiles </w:t>
      </w:r>
    </w:p>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6" name="Picture 6" descr="/var/folders/rx/nr32tl5n6f3d_86tn0tc7kc00000gp/T/com.microsoft.Word/Content.MSO/F5186E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ar/folders/rx/nr32tl5n6f3d_86tn0tc7kc00000gp/T/com.microsoft.Word/Content.MSO/F5186E38.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4.6: Protein food consumption score classification by location type </w:t>
      </w:r>
    </w:p>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7" name="Picture 7" descr="/var/folders/rx/nr32tl5n6f3d_86tn0tc7kc00000gp/T/com.microsoft.Word/Content.MSO/F19FE8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rx/nr32tl5n6f3d_86tn0tc7kc00000gp/T/com.microsoft.Word/Content.MSO/F19FE8D9.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4.7: Protein food consumption score classification by wealth quintiles </w:t>
      </w:r>
    </w:p>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8" name="Picture 8" descr="/var/folders/rx/nr32tl5n6f3d_86tn0tc7kc00000gp/T/com.microsoft.Word/Content.MSO/B91649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rx/nr32tl5n6f3d_86tn0tc7kc00000gp/T/com.microsoft.Word/Content.MSO/B9164906.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4.8: Heme iron-rich food consumption score classification by location type </w:t>
      </w:r>
    </w:p>
    <w:p w:rsidR="00000000" w:rsidRDefault="00963933">
      <w:pPr>
        <w:jc w:val="center"/>
        <w:divId w:val="1970014853"/>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9" name="Picture 9" descr="/var/folders/rx/nr32tl5n6f3d_86tn0tc7kc00000gp/T/com.microsoft.Word/Content.MSO/68D019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ar/folders/rx/nr32tl5n6f3d_86tn0tc7kc00000gp/T/com.microsoft.Word/Content.MSO/68D0194F.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70014853"/>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4.9: Protein food consumption score classification by wealth quintiles </w:t>
      </w:r>
    </w:p>
    <w:p w:rsidR="00000000" w:rsidRDefault="00963933">
      <w:pPr>
        <w:pStyle w:val="Heading3"/>
        <w:divId w:val="240606312"/>
        <w:rPr>
          <w:rFonts w:eastAsia="Times New Roman" w:cs="Arial"/>
          <w:color w:val="333333"/>
        </w:rPr>
      </w:pPr>
      <w:r>
        <w:rPr>
          <w:rStyle w:val="header-section-number"/>
          <w:rFonts w:eastAsia="Times New Roman" w:cs="Arial"/>
          <w:color w:val="333333"/>
        </w:rPr>
        <w:t>4.1.4</w:t>
      </w:r>
      <w:r>
        <w:rPr>
          <w:rFonts w:eastAsia="Times New Roman" w:cs="Arial"/>
          <w:color w:val="333333"/>
        </w:rPr>
        <w:t xml:space="preserve"> Coping strategies index</w:t>
      </w:r>
    </w:p>
    <w:p w:rsidR="00000000" w:rsidRDefault="00963933">
      <w:pPr>
        <w:pStyle w:val="Heading4"/>
        <w:divId w:val="1081565604"/>
        <w:rPr>
          <w:rFonts w:eastAsia="Times New Roman" w:cs="Arial"/>
          <w:color w:val="333333"/>
        </w:rPr>
      </w:pPr>
      <w:r>
        <w:rPr>
          <w:rStyle w:val="header-section-number"/>
          <w:rFonts w:eastAsia="Times New Roman" w:cs="Arial"/>
          <w:color w:val="333333"/>
        </w:rPr>
        <w:t>4.1.4.1</w:t>
      </w:r>
      <w:r>
        <w:rPr>
          <w:rFonts w:eastAsia="Times New Roman" w:cs="Arial"/>
          <w:color w:val="333333"/>
        </w:rPr>
        <w:t xml:space="preserve"> Consumption-based c</w:t>
      </w:r>
      <w:r>
        <w:rPr>
          <w:rFonts w:eastAsia="Times New Roman" w:cs="Arial"/>
          <w:color w:val="333333"/>
        </w:rPr>
        <w:t>oping strategies index</w:t>
      </w:r>
    </w:p>
    <w:tbl>
      <w:tblPr>
        <w:tblW w:w="5000" w:type="pct"/>
        <w:tblCellMar>
          <w:top w:w="15" w:type="dxa"/>
          <w:left w:w="15" w:type="dxa"/>
          <w:bottom w:w="15" w:type="dxa"/>
          <w:right w:w="15" w:type="dxa"/>
        </w:tblCellMar>
        <w:tblLook w:val="04A0" w:firstRow="1" w:lastRow="0" w:firstColumn="1" w:lastColumn="0" w:noHBand="0" w:noVBand="1"/>
      </w:tblPr>
      <w:tblGrid>
        <w:gridCol w:w="2911"/>
        <w:gridCol w:w="4268"/>
        <w:gridCol w:w="2181"/>
      </w:tblGrid>
      <w:tr w:rsidR="00000000">
        <w:trPr>
          <w:divId w:val="1081565604"/>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Consumption-based Coping Strategies Index </w:t>
            </w:r>
          </w:p>
        </w:tc>
      </w:tr>
      <w:tr w:rsidR="00000000">
        <w:trPr>
          <w:divId w:val="1081565604"/>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Mean CSI </w:t>
            </w:r>
          </w:p>
        </w:tc>
      </w:tr>
      <w:tr w:rsidR="00000000">
        <w:trPr>
          <w:divId w:val="1081565604"/>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08156560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 </w:t>
            </w:r>
          </w:p>
        </w:tc>
      </w:tr>
      <w:tr w:rsidR="00000000">
        <w:trPr>
          <w:divId w:val="108156560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 </w:t>
            </w:r>
          </w:p>
        </w:tc>
      </w:tr>
      <w:tr w:rsidR="00000000">
        <w:trPr>
          <w:divId w:val="108156560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NormalWeb"/>
        <w:divId w:val="1081565604"/>
        <w:rPr>
          <w:rFonts w:ascii="Helvetica Neue" w:hAnsi="Helvetica Neue" w:cs="Arial"/>
          <w:color w:val="333333"/>
          <w:sz w:val="21"/>
          <w:szCs w:val="21"/>
        </w:rPr>
      </w:pPr>
      <w:r>
        <w:rPr>
          <w:rFonts w:ascii="Helvetica Neue" w:hAnsi="Helvetica Neue" w:cs="Arial"/>
          <w:color w:val="333333"/>
          <w:sz w:val="21"/>
          <w:szCs w:val="21"/>
        </w:rPr>
        <w:t xml:space="preserve">Households in Kayah state are employing very few consumption-based coping strategies (see Table </w:t>
      </w:r>
      <w:hyperlink w:anchor="tab:ccsi1table" w:history="1">
        <w:r>
          <w:rPr>
            <w:rStyle w:val="Hyperlink"/>
            <w:rFonts w:ascii="Helvetica Neue" w:hAnsi="Helvetica Neue" w:cs="Arial"/>
            <w:sz w:val="21"/>
            <w:szCs w:val="21"/>
          </w:rPr>
          <w:t>4.3</w:t>
        </w:r>
      </w:hyperlink>
      <w:r>
        <w:rPr>
          <w:rFonts w:ascii="Helvetica Neue" w:hAnsi="Helvetica Neue" w:cs="Arial"/>
          <w:color w:val="333333"/>
          <w:sz w:val="21"/>
          <w:szCs w:val="21"/>
        </w:rPr>
        <w:t xml:space="preserve">). Use of consumption-based coping strategies is higher in households in hard-to-reach areas (4) compared to households in urban and rural areas (3.6 and 4.8 respectively) as shown in Figure </w:t>
      </w:r>
      <w:hyperlink w:anchor="fig:ccsi1plot" w:history="1">
        <w:r>
          <w:rPr>
            <w:rStyle w:val="Hyperlink"/>
            <w:rFonts w:ascii="Helvetica Neue" w:hAnsi="Helvetica Neue" w:cs="Arial"/>
            <w:sz w:val="21"/>
            <w:szCs w:val="21"/>
          </w:rPr>
          <w:t>4.10</w:t>
        </w:r>
      </w:hyperlink>
      <w:r>
        <w:rPr>
          <w:rFonts w:ascii="Helvetica Neue" w:hAnsi="Helvetica Neue" w:cs="Arial"/>
          <w:color w:val="333333"/>
          <w:sz w:val="21"/>
          <w:szCs w:val="21"/>
        </w:rPr>
        <w:t xml:space="preserve"> and Figure </w:t>
      </w:r>
      <w:hyperlink w:anchor="fig:ccsi2plot" w:history="1">
        <w:r>
          <w:rPr>
            <w:rStyle w:val="Hyperlink"/>
            <w:rFonts w:ascii="Helvetica Neue" w:hAnsi="Helvetica Neue" w:cs="Arial"/>
            <w:sz w:val="21"/>
            <w:szCs w:val="21"/>
          </w:rPr>
          <w:t>4.11</w:t>
        </w:r>
      </w:hyperlink>
      <w:r>
        <w:rPr>
          <w:rFonts w:ascii="Helvetica Neue" w:hAnsi="Helvetica Neue" w:cs="Arial"/>
          <w:color w:val="333333"/>
          <w:sz w:val="21"/>
          <w:szCs w:val="21"/>
        </w:rPr>
        <w:t>.</w:t>
      </w:r>
    </w:p>
    <w:p w:rsidR="00000000" w:rsidRDefault="00963933">
      <w:pPr>
        <w:jc w:val="center"/>
        <w:divId w:val="108156560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0" name="Picture 10" descr="/var/folders/rx/nr32tl5n6f3d_86tn0tc7kc00000gp/T/com.microsoft.Word/Content.MSO/B55DC3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ar/folders/rx/nr32tl5n6f3d_86tn0tc7kc00000gp/T/com.microsoft.Word/Content.MSO/B55DC30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08156560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4.10: Consumption-based coping strategies index by location type </w:t>
      </w:r>
    </w:p>
    <w:p w:rsidR="00000000" w:rsidRDefault="00963933">
      <w:pPr>
        <w:jc w:val="center"/>
        <w:divId w:val="108156560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1" name="Picture 11" descr="/var/folders/rx/nr32tl5n6f3d_86tn0tc7kc00000gp/T/com.microsoft.Word/Content.MSO/9CDA7F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ar/folders/rx/nr32tl5n6f3d_86tn0tc7kc00000gp/T/com.microsoft.Word/Content.MSO/9CDA7F35.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08156560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4.11: Consumption-based coping strategies index by wealth quintiles </w:t>
      </w:r>
    </w:p>
    <w:p w:rsidR="00000000" w:rsidRDefault="00963933">
      <w:pPr>
        <w:pStyle w:val="Heading4"/>
        <w:divId w:val="316305112"/>
        <w:rPr>
          <w:rFonts w:eastAsia="Times New Roman" w:cs="Arial"/>
          <w:color w:val="333333"/>
        </w:rPr>
      </w:pPr>
      <w:r>
        <w:rPr>
          <w:rStyle w:val="header-section-number"/>
          <w:rFonts w:eastAsia="Times New Roman" w:cs="Arial"/>
          <w:color w:val="333333"/>
        </w:rPr>
        <w:t>4.1.</w:t>
      </w:r>
      <w:r>
        <w:rPr>
          <w:rStyle w:val="header-section-number"/>
          <w:rFonts w:eastAsia="Times New Roman" w:cs="Arial"/>
          <w:color w:val="333333"/>
        </w:rPr>
        <w:t>4.2</w:t>
      </w:r>
      <w:r>
        <w:rPr>
          <w:rFonts w:eastAsia="Times New Roman" w:cs="Arial"/>
          <w:color w:val="333333"/>
        </w:rPr>
        <w:t xml:space="preserve"> Livelihood-based coping strategies index</w:t>
      </w:r>
    </w:p>
    <w:p w:rsidR="00000000" w:rsidRDefault="00963933">
      <w:pPr>
        <w:pStyle w:val="NormalWeb"/>
        <w:divId w:val="316305112"/>
        <w:rPr>
          <w:rFonts w:ascii="Helvetica Neue" w:hAnsi="Helvetica Neue" w:cs="Arial"/>
          <w:color w:val="333333"/>
          <w:sz w:val="21"/>
          <w:szCs w:val="21"/>
        </w:rPr>
      </w:pPr>
      <w:r>
        <w:rPr>
          <w:rFonts w:ascii="Helvetica Neue" w:hAnsi="Helvetica Neue" w:cs="Arial"/>
          <w:color w:val="333333"/>
          <w:sz w:val="21"/>
          <w:szCs w:val="21"/>
        </w:rPr>
        <w:t>The use of a few consumption-based coping strategies by households in Kayah state can be partly explained by close to 50% of households being relatively food secuire in that they are not requiring longer-term li</w:t>
      </w:r>
      <w:r>
        <w:rPr>
          <w:rFonts w:ascii="Helvetica Neue" w:hAnsi="Helvetica Neue" w:cs="Arial"/>
          <w:color w:val="333333"/>
          <w:sz w:val="21"/>
          <w:szCs w:val="21"/>
        </w:rPr>
        <w:t>velihoods-based coping strategies. However, up to 40% of households across Kayah state utilise stress type of livelihoods coping strategies in the longer term. There is not as clear a geographical or wealth gradient for livelihoods-based coping strategies.</w:t>
      </w:r>
      <w:r>
        <w:rPr>
          <w:rFonts w:ascii="Helvetica Neue" w:hAnsi="Helvetica Neue" w:cs="Arial"/>
          <w:color w:val="333333"/>
          <w:sz w:val="21"/>
          <w:szCs w:val="21"/>
        </w:rPr>
        <w:t xml:space="preserve"> Houeholds in rural areas employ the most crisis and emergency type of livelihood coping strategies although households hard-to-reach areas use more emergency type of strategies (see Figure </w:t>
      </w:r>
      <w:hyperlink w:anchor="fig:lcsi1plot" w:history="1">
        <w:r>
          <w:rPr>
            <w:rStyle w:val="Hyperlink"/>
            <w:rFonts w:ascii="Helvetica Neue" w:hAnsi="Helvetica Neue" w:cs="Arial"/>
            <w:sz w:val="21"/>
            <w:szCs w:val="21"/>
          </w:rPr>
          <w:t>4.12</w:t>
        </w:r>
      </w:hyperlink>
      <w:r>
        <w:rPr>
          <w:rFonts w:ascii="Helvetica Neue" w:hAnsi="Helvetica Neue" w:cs="Arial"/>
          <w:color w:val="333333"/>
          <w:sz w:val="21"/>
          <w:szCs w:val="21"/>
        </w:rPr>
        <w:t>). Poor and poorest househ</w:t>
      </w:r>
      <w:r>
        <w:rPr>
          <w:rFonts w:ascii="Helvetica Neue" w:hAnsi="Helvetica Neue" w:cs="Arial"/>
          <w:color w:val="333333"/>
          <w:sz w:val="21"/>
          <w:szCs w:val="21"/>
        </w:rPr>
        <w:t xml:space="preserve">olds employ the most emergency type livelihoods coping strategies although households who are wealthy or medium have the highest combined usage of crisis and emergency type livelihoods strategies (see Figure </w:t>
      </w:r>
      <w:hyperlink w:anchor="fig:lcsi2plot" w:history="1">
        <w:r>
          <w:rPr>
            <w:rStyle w:val="Hyperlink"/>
            <w:rFonts w:ascii="Helvetica Neue" w:hAnsi="Helvetica Neue" w:cs="Arial"/>
            <w:sz w:val="21"/>
            <w:szCs w:val="21"/>
          </w:rPr>
          <w:t>4.13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569"/>
        <w:gridCol w:w="3767"/>
        <w:gridCol w:w="814"/>
        <w:gridCol w:w="814"/>
        <w:gridCol w:w="814"/>
        <w:gridCol w:w="582"/>
      </w:tblGrid>
      <w:tr w:rsidR="00000000">
        <w:trPr>
          <w:divId w:val="316305112"/>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w:t>
            </w:r>
            <w:r>
              <w:rPr>
                <w:rFonts w:ascii="Helvetica Neue" w:eastAsia="Times New Roman" w:hAnsi="Helvetica Neue"/>
                <w:color w:val="777777"/>
                <w:sz w:val="18"/>
                <w:szCs w:val="18"/>
              </w:rPr>
              <w:t xml:space="preserve"> 4.4:</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Livelihoods-based coping strategies index </w:t>
            </w:r>
          </w:p>
        </w:tc>
      </w:tr>
      <w:tr w:rsidR="00000000">
        <w:trPr>
          <w:divId w:val="316305112"/>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316305112"/>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31630511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3.1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3.0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3.8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 </w:t>
            </w:r>
          </w:p>
        </w:tc>
      </w:tr>
      <w:tr w:rsidR="00000000">
        <w:trPr>
          <w:divId w:val="31630511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6.1 </w:t>
            </w:r>
          </w:p>
        </w:tc>
      </w:tr>
      <w:tr w:rsidR="00000000">
        <w:trPr>
          <w:divId w:val="316305112"/>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31630511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2" name="Picture 12" descr="/var/folders/rx/nr32tl5n6f3d_86tn0tc7kc00000gp/T/com.microsoft.Word/Content.MSO/71F493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rx/nr32tl5n6f3d_86tn0tc7kc00000gp/T/com.microsoft.Word/Content.MSO/71F493B2.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316305112"/>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4.12: Livelihoods-based coping strategies index by location type </w:t>
      </w:r>
    </w:p>
    <w:p w:rsidR="00000000" w:rsidRDefault="00963933">
      <w:pPr>
        <w:jc w:val="center"/>
        <w:divId w:val="31630511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3" name="Picture 13" descr="/var/folders/rx/nr32tl5n6f3d_86tn0tc7kc00000gp/T/com.microsoft.Word/Content.MSO/A8A66C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rx/nr32tl5n6f3d_86tn0tc7kc00000gp/T/com.microsoft.Word/Content.MSO/A8A66C0B.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316305112"/>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4.13: Livelihoods-based coping strategies index by wealth quintiles </w:t>
      </w:r>
    </w:p>
    <w:p w:rsidR="00000000" w:rsidRDefault="00963933">
      <w:pPr>
        <w:pStyle w:val="Heading3"/>
        <w:divId w:val="510753425"/>
        <w:rPr>
          <w:rFonts w:eastAsia="Times New Roman" w:cs="Arial"/>
          <w:color w:val="333333"/>
        </w:rPr>
      </w:pPr>
      <w:r>
        <w:rPr>
          <w:rStyle w:val="header-section-number"/>
          <w:rFonts w:eastAsia="Times New Roman" w:cs="Arial"/>
          <w:color w:val="333333"/>
        </w:rPr>
        <w:t>4.1.5</w:t>
      </w:r>
      <w:r>
        <w:rPr>
          <w:rFonts w:eastAsia="Times New Roman" w:cs="Arial"/>
          <w:color w:val="333333"/>
        </w:rPr>
        <w:t xml:space="preserve"> Household food expenditure s</w:t>
      </w:r>
      <w:r>
        <w:rPr>
          <w:rFonts w:eastAsia="Times New Roman" w:cs="Arial"/>
          <w:color w:val="333333"/>
        </w:rPr>
        <w:t>hare</w:t>
      </w:r>
    </w:p>
    <w:p w:rsidR="00000000" w:rsidRDefault="00963933">
      <w:pPr>
        <w:pStyle w:val="NormalWeb"/>
        <w:divId w:val="510753425"/>
        <w:rPr>
          <w:rFonts w:ascii="Helvetica Neue" w:hAnsi="Helvetica Neue" w:cs="Arial"/>
          <w:color w:val="333333"/>
          <w:sz w:val="21"/>
          <w:szCs w:val="21"/>
        </w:rPr>
      </w:pPr>
      <w:r>
        <w:rPr>
          <w:rFonts w:ascii="Helvetica Neue" w:hAnsi="Helvetica Neue" w:cs="Arial"/>
          <w:color w:val="333333"/>
          <w:sz w:val="21"/>
          <w:szCs w:val="21"/>
        </w:rPr>
        <w:t xml:space="preserve">Majority of households accress Kayah state have low food insecurity (see Table </w:t>
      </w:r>
      <w:hyperlink w:anchor="tab:hfes2table" w:history="1">
        <w:r>
          <w:rPr>
            <w:rStyle w:val="Hyperlink"/>
            <w:rFonts w:ascii="Helvetica Neue" w:hAnsi="Helvetica Neue" w:cs="Arial"/>
            <w:sz w:val="21"/>
            <w:szCs w:val="21"/>
          </w:rPr>
          <w:t>4.5</w:t>
        </w:r>
      </w:hyperlink>
      <w:r>
        <w:rPr>
          <w:rFonts w:ascii="Helvetica Neue" w:hAnsi="Helvetica Neue" w:cs="Arial"/>
          <w:color w:val="333333"/>
          <w:sz w:val="21"/>
          <w:szCs w:val="21"/>
        </w:rPr>
        <w:t>). However, there are pockets of households in mostly hard-to-reach areas and households who are poor and poorest that are highly fo</w:t>
      </w:r>
      <w:r>
        <w:rPr>
          <w:rFonts w:ascii="Helvetica Neue" w:hAnsi="Helvetica Neue" w:cs="Arial"/>
          <w:color w:val="333333"/>
          <w:sz w:val="21"/>
          <w:szCs w:val="21"/>
        </w:rPr>
        <w:t xml:space="preserve">od insecure or vulnerable (see Figure </w:t>
      </w:r>
      <w:hyperlink w:anchor="fig:hfesScatterPlot1" w:history="1">
        <w:r>
          <w:rPr>
            <w:rStyle w:val="Hyperlink"/>
            <w:rFonts w:ascii="Helvetica Neue" w:hAnsi="Helvetica Neue" w:cs="Arial"/>
            <w:sz w:val="21"/>
            <w:szCs w:val="21"/>
          </w:rPr>
          <w:t>4.14</w:t>
        </w:r>
      </w:hyperlink>
      <w:r>
        <w:rPr>
          <w:rFonts w:ascii="Helvetica Neue" w:hAnsi="Helvetica Neue" w:cs="Arial"/>
          <w:color w:val="333333"/>
          <w:sz w:val="21"/>
          <w:szCs w:val="21"/>
        </w:rPr>
        <w:t xml:space="preserve"> and Figure </w:t>
      </w:r>
      <w:hyperlink w:anchor="fig:hfesScatterPlot2" w:history="1">
        <w:r>
          <w:rPr>
            <w:rStyle w:val="Hyperlink"/>
            <w:rFonts w:ascii="Helvetica Neue" w:hAnsi="Helvetica Neue" w:cs="Arial"/>
            <w:sz w:val="21"/>
            <w:szCs w:val="21"/>
          </w:rPr>
          <w:t>4.15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102"/>
        <w:gridCol w:w="3084"/>
        <w:gridCol w:w="872"/>
        <w:gridCol w:w="870"/>
        <w:gridCol w:w="1216"/>
        <w:gridCol w:w="1216"/>
      </w:tblGrid>
      <w:tr w:rsidR="00000000">
        <w:trPr>
          <w:divId w:val="510753425"/>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4.5:</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Household food expenditure share </w:t>
            </w:r>
          </w:p>
        </w:tc>
      </w:tr>
      <w:tr w:rsidR="00000000">
        <w:trPr>
          <w:divId w:val="510753425"/>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gridSpan w:val="4"/>
            <w:shd w:val="clear" w:color="auto" w:fill="auto"/>
            <w:tcMar>
              <w:top w:w="0" w:type="dxa"/>
              <w:left w:w="45" w:type="dxa"/>
              <w:bottom w:w="0" w:type="dxa"/>
              <w:right w:w="45" w:type="dxa"/>
            </w:tcMar>
            <w:vAlign w:val="center"/>
            <w:hideMark/>
          </w:tcPr>
          <w:p w:rsidR="00000000" w:rsidRDefault="00963933">
            <w:pPr>
              <w:spacing w:after="300"/>
              <w:jc w:val="center"/>
              <w:divId w:val="800078509"/>
              <w:rPr>
                <w:rFonts w:ascii="Helvetica Neue" w:eastAsia="Times New Roman" w:hAnsi="Helvetica Neue"/>
                <w:b/>
                <w:bCs/>
                <w:color w:val="333333"/>
                <w:sz w:val="18"/>
                <w:szCs w:val="18"/>
              </w:rPr>
            </w:pPr>
            <w:r>
              <w:rPr>
                <w:rFonts w:ascii="Helvetica Neue" w:eastAsia="Times New Roman" w:hAnsi="Helvetica Neue"/>
                <w:b/>
                <w:bCs/>
                <w:color w:val="333333"/>
                <w:sz w:val="18"/>
                <w:szCs w:val="18"/>
              </w:rPr>
              <w:t xml:space="preserve">Food Insecurity by HFES </w:t>
            </w:r>
          </w:p>
        </w:tc>
      </w:tr>
      <w:tr w:rsidR="00000000">
        <w:trPr>
          <w:divId w:val="510753425"/>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510753425"/>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510753425"/>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99.7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99.7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91.8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99.6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99.5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99.5 </w:t>
            </w:r>
          </w:p>
        </w:tc>
      </w:tr>
      <w:tr w:rsidR="00000000">
        <w:trPr>
          <w:divId w:val="51075342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95.9 </w:t>
            </w:r>
          </w:p>
        </w:tc>
      </w:tr>
      <w:tr w:rsidR="00000000">
        <w:trPr>
          <w:divId w:val="510753425"/>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51075342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4" name="Picture 14" descr="/var/folders/rx/nr32tl5n6f3d_86tn0tc7kc00000gp/T/com.microsoft.Word/Content.MSO/6C92DE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ar/folders/rx/nr32tl5n6f3d_86tn0tc7kc00000gp/T/com.microsoft.Word/Content.MSO/6C92DE9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10753425"/>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4.14: Household food expenditure share by location type </w:t>
      </w:r>
    </w:p>
    <w:p w:rsidR="00000000" w:rsidRDefault="00963933">
      <w:pPr>
        <w:jc w:val="center"/>
        <w:divId w:val="51075342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5" name="Picture 15" descr="/var/folders/rx/nr32tl5n6f3d_86tn0tc7kc00000gp/T/com.microsoft.Word/Content.MSO/C432AD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ar/folders/rx/nr32tl5n6f3d_86tn0tc7kc00000gp/T/com.microsoft.Word/Content.MSO/C432AD51.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10753425"/>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4.15: Household food expenditure share by wealth quintiles </w:t>
      </w:r>
    </w:p>
    <w:p w:rsidR="00000000" w:rsidRDefault="00963933">
      <w:pPr>
        <w:pStyle w:val="Heading3"/>
        <w:divId w:val="1430546591"/>
        <w:rPr>
          <w:rFonts w:eastAsia="Times New Roman" w:cs="Arial"/>
          <w:color w:val="333333"/>
        </w:rPr>
      </w:pPr>
      <w:r>
        <w:rPr>
          <w:rStyle w:val="header-section-number"/>
          <w:rFonts w:eastAsia="Times New Roman" w:cs="Arial"/>
          <w:color w:val="333333"/>
        </w:rPr>
        <w:t>4.1.6</w:t>
      </w:r>
      <w:r>
        <w:rPr>
          <w:rFonts w:eastAsia="Times New Roman" w:cs="Arial"/>
          <w:color w:val="333333"/>
        </w:rPr>
        <w:t xml:space="preserve"> </w:t>
      </w:r>
      <w:r>
        <w:rPr>
          <w:rFonts w:eastAsia="Times New Roman" w:cs="Arial"/>
          <w:color w:val="333333"/>
        </w:rPr>
        <w:t>Water, sanitation and hygiene</w:t>
      </w:r>
    </w:p>
    <w:p w:rsidR="00000000" w:rsidRDefault="00963933">
      <w:pPr>
        <w:pStyle w:val="Heading4"/>
        <w:divId w:val="821890702"/>
        <w:rPr>
          <w:rFonts w:eastAsia="Times New Roman" w:cs="Arial"/>
          <w:color w:val="333333"/>
        </w:rPr>
      </w:pPr>
      <w:r>
        <w:rPr>
          <w:rStyle w:val="header-section-number"/>
          <w:rFonts w:eastAsia="Times New Roman" w:cs="Arial"/>
          <w:color w:val="333333"/>
        </w:rPr>
        <w:t>4.1.6.1</w:t>
      </w:r>
      <w:r>
        <w:rPr>
          <w:rFonts w:eastAsia="Times New Roman" w:cs="Arial"/>
          <w:color w:val="333333"/>
        </w:rPr>
        <w:t xml:space="preserve"> Water services ladder</w:t>
      </w:r>
    </w:p>
    <w:p w:rsidR="00000000" w:rsidRDefault="00963933">
      <w:pPr>
        <w:pStyle w:val="NormalWeb"/>
        <w:divId w:val="821890702"/>
        <w:rPr>
          <w:rFonts w:ascii="Helvetica Neue" w:hAnsi="Helvetica Neue" w:cs="Arial"/>
          <w:color w:val="333333"/>
          <w:sz w:val="21"/>
          <w:szCs w:val="21"/>
        </w:rPr>
      </w:pPr>
      <w:r>
        <w:rPr>
          <w:rFonts w:ascii="Helvetica Neue" w:hAnsi="Helvetica Neue" w:cs="Arial"/>
          <w:color w:val="333333"/>
          <w:sz w:val="21"/>
          <w:szCs w:val="21"/>
        </w:rPr>
        <w:t xml:space="preserve">There is minimal seasonal variation in households’ access to drinking water with majority of households able to get water from improved sources of drinking water whole year round (see </w:t>
      </w:r>
      <w:hyperlink w:anchor="tab:wash1table" w:history="1">
        <w:r>
          <w:rPr>
            <w:rStyle w:val="Hyperlink"/>
            <w:rFonts w:ascii="Helvetica Neue" w:hAnsi="Helvetica Neue" w:cs="Arial"/>
            <w:sz w:val="21"/>
            <w:szCs w:val="21"/>
          </w:rPr>
          <w:t>4.6</w:t>
        </w:r>
      </w:hyperlink>
      <w:r>
        <w:rPr>
          <w:rFonts w:ascii="Helvetica Neue" w:hAnsi="Helvetica Neue" w:cs="Arial"/>
          <w:color w:val="333333"/>
          <w:sz w:val="21"/>
          <w:szCs w:val="21"/>
        </w:rPr>
        <w:t xml:space="preserve">). However, up to 17% of households in hard-to-reach areas use surface water as their drinking water source (see Figure </w:t>
      </w:r>
      <w:hyperlink w:anchor="fig:wash1plot" w:history="1">
        <w:r>
          <w:rPr>
            <w:rStyle w:val="Hyperlink"/>
            <w:rFonts w:ascii="Helvetica Neue" w:hAnsi="Helvetica Neue" w:cs="Arial"/>
            <w:sz w:val="21"/>
            <w:szCs w:val="21"/>
          </w:rPr>
          <w:t>4.16</w:t>
        </w:r>
      </w:hyperlink>
      <w:r>
        <w:rPr>
          <w:rFonts w:ascii="Helvetica Neue" w:hAnsi="Helvetica Neue" w:cs="Arial"/>
          <w:color w:val="333333"/>
          <w:sz w:val="21"/>
          <w:szCs w:val="21"/>
        </w:rPr>
        <w:t>). Interestingly, in urban areas, up to 5% still access driking wate</w:t>
      </w:r>
      <w:r>
        <w:rPr>
          <w:rFonts w:ascii="Helvetica Neue" w:hAnsi="Helvetica Neue" w:cs="Arial"/>
          <w:color w:val="333333"/>
          <w:sz w:val="21"/>
          <w:szCs w:val="21"/>
        </w:rPr>
        <w:t xml:space="preserve">r from surface water. Figure </w:t>
      </w:r>
      <w:hyperlink w:anchor="fig:wash2ploy"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show that the poorer the houshold gets, the higher the probability that the household is accessing drinking water from surface water.</w:t>
      </w:r>
    </w:p>
    <w:tbl>
      <w:tblPr>
        <w:tblW w:w="5000" w:type="pct"/>
        <w:tblCellMar>
          <w:top w:w="15" w:type="dxa"/>
          <w:left w:w="15" w:type="dxa"/>
          <w:bottom w:w="15" w:type="dxa"/>
          <w:right w:w="15" w:type="dxa"/>
        </w:tblCellMar>
        <w:tblLook w:val="04A0" w:firstRow="1" w:lastRow="0" w:firstColumn="1" w:lastColumn="0" w:noHBand="0" w:noVBand="1"/>
      </w:tblPr>
      <w:tblGrid>
        <w:gridCol w:w="1695"/>
        <w:gridCol w:w="2346"/>
        <w:gridCol w:w="649"/>
        <w:gridCol w:w="647"/>
        <w:gridCol w:w="647"/>
        <w:gridCol w:w="547"/>
        <w:gridCol w:w="545"/>
        <w:gridCol w:w="545"/>
        <w:gridCol w:w="581"/>
        <w:gridCol w:w="579"/>
        <w:gridCol w:w="579"/>
      </w:tblGrid>
      <w:tr w:rsidR="00000000">
        <w:trPr>
          <w:divId w:val="821890702"/>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2"/>
                <w:szCs w:val="12"/>
              </w:rPr>
            </w:pPr>
            <w:r>
              <w:rPr>
                <w:rFonts w:ascii="Helvetica Neue" w:eastAsia="Times New Roman" w:hAnsi="Helvetica Neue"/>
                <w:color w:val="777777"/>
                <w:sz w:val="12"/>
                <w:szCs w:val="12"/>
              </w:rPr>
              <w:t>Table 4.6:</w:t>
            </w:r>
            <w:r>
              <w:rPr>
                <w:rFonts w:ascii="Helvetica Neue" w:eastAsia="Times New Roman" w:hAnsi="Helvetica Neue"/>
                <w:color w:val="777777"/>
                <w:sz w:val="12"/>
                <w:szCs w:val="12"/>
              </w:rPr>
              <w:t xml:space="preserve"> </w:t>
            </w:r>
            <w:r>
              <w:rPr>
                <w:rFonts w:ascii="Helvetica Neue" w:eastAsia="Times New Roman" w:hAnsi="Helvetica Neue"/>
                <w:color w:val="777777"/>
                <w:sz w:val="12"/>
                <w:szCs w:val="12"/>
              </w:rPr>
              <w:t xml:space="preserve">Water service ladders </w:t>
            </w:r>
          </w:p>
        </w:tc>
      </w:tr>
      <w:tr w:rsidR="00000000">
        <w:trPr>
          <w:divId w:val="821890702"/>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2"/>
                <w:szCs w:val="12"/>
              </w:rPr>
            </w:pP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717170932"/>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 xml:space="preserve">Summer Season </w:t>
            </w: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974025121"/>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R</w:t>
            </w:r>
            <w:r>
              <w:rPr>
                <w:rFonts w:ascii="Helvetica Neue" w:eastAsia="Times New Roman" w:hAnsi="Helvetica Neue"/>
                <w:b/>
                <w:bCs/>
                <w:color w:val="333333"/>
                <w:sz w:val="12"/>
                <w:szCs w:val="12"/>
              </w:rPr>
              <w:t xml:space="preserve">ainy Season </w:t>
            </w:r>
          </w:p>
        </w:tc>
        <w:tc>
          <w:tcPr>
            <w:tcW w:w="0" w:type="auto"/>
            <w:gridSpan w:val="3"/>
            <w:shd w:val="clear" w:color="auto" w:fill="auto"/>
            <w:tcMar>
              <w:top w:w="0" w:type="dxa"/>
              <w:left w:w="45" w:type="dxa"/>
              <w:bottom w:w="0" w:type="dxa"/>
              <w:right w:w="45" w:type="dxa"/>
            </w:tcMar>
            <w:vAlign w:val="center"/>
            <w:hideMark/>
          </w:tcPr>
          <w:p w:rsidR="00000000" w:rsidRDefault="00963933">
            <w:pPr>
              <w:spacing w:after="300"/>
              <w:jc w:val="center"/>
              <w:divId w:val="1786339271"/>
              <w:rPr>
                <w:rFonts w:ascii="Helvetica Neue" w:eastAsia="Times New Roman" w:hAnsi="Helvetica Neue"/>
                <w:b/>
                <w:bCs/>
                <w:color w:val="333333"/>
                <w:sz w:val="12"/>
                <w:szCs w:val="12"/>
              </w:rPr>
            </w:pPr>
            <w:r>
              <w:rPr>
                <w:rFonts w:ascii="Helvetica Neue" w:eastAsia="Times New Roman" w:hAnsi="Helvetica Neue"/>
                <w:b/>
                <w:bCs/>
                <w:color w:val="333333"/>
                <w:sz w:val="12"/>
                <w:szCs w:val="12"/>
              </w:rPr>
              <w:t xml:space="preserve">Winter Season </w:t>
            </w:r>
          </w:p>
        </w:tc>
      </w:tr>
      <w:tr w:rsidR="00000000">
        <w:trPr>
          <w:divId w:val="821890702"/>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2"/>
                <w:szCs w:val="12"/>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821890702"/>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Style w:val="Strong"/>
                <w:rFonts w:ascii="Helvetica Neue" w:eastAsia="Times New Roman" w:hAnsi="Helvetica Neue"/>
                <w:color w:val="333333"/>
                <w:sz w:val="12"/>
                <w:szCs w:val="12"/>
              </w:rPr>
              <w:t>Geographic</w:t>
            </w:r>
            <w:r>
              <w:rPr>
                <w:rFonts w:ascii="Helvetica Neue" w:eastAsia="Times New Roman" w:hAnsi="Helvetica Neue"/>
                <w:color w:val="333333"/>
                <w:sz w:val="12"/>
                <w:szCs w:val="12"/>
              </w:rPr>
              <w:t xml:space="preserve"> </w:t>
            </w:r>
          </w:p>
        </w:tc>
      </w:tr>
      <w:tr w:rsidR="00000000">
        <w:trPr>
          <w:divId w:val="82189070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17.6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5.2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19.2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Style w:val="Strong"/>
                <w:rFonts w:ascii="Helvetica Neue" w:eastAsia="Times New Roman" w:hAnsi="Helvetica Neue"/>
                <w:color w:val="333333"/>
                <w:sz w:val="12"/>
                <w:szCs w:val="12"/>
              </w:rPr>
              <w:t>Wealth</w:t>
            </w:r>
            <w:r>
              <w:rPr>
                <w:rFonts w:ascii="Helvetica Neue" w:eastAsia="Times New Roman" w:hAnsi="Helvetica Neue"/>
                <w:color w:val="333333"/>
                <w:sz w:val="12"/>
                <w:szCs w:val="12"/>
              </w:rPr>
              <w:t xml:space="preserve">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6.9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85.5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10.8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21.1 </w:t>
            </w:r>
          </w:p>
        </w:tc>
      </w:tr>
      <w:tr w:rsidR="00000000">
        <w:trPr>
          <w:divId w:val="82189070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2"/>
                <w:szCs w:val="12"/>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65.8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21.4 </w:t>
            </w:r>
          </w:p>
        </w:tc>
      </w:tr>
      <w:tr w:rsidR="00000000">
        <w:trPr>
          <w:divId w:val="821890702"/>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21.0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70.2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2"/>
                <w:szCs w:val="12"/>
              </w:rPr>
            </w:pPr>
            <w:r>
              <w:rPr>
                <w:rFonts w:ascii="Helvetica Neue" w:eastAsia="Times New Roman" w:hAnsi="Helvetica Neue"/>
                <w:color w:val="333333"/>
                <w:sz w:val="12"/>
                <w:szCs w:val="12"/>
              </w:rPr>
              <w:t xml:space="preserve">10.7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82189070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6" name="Picture 16" descr="/var/folders/rx/nr32tl5n6f3d_86tn0tc7kc00000gp/T/com.microsoft.Word/Content.MSO/148A13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var/folders/rx/nr32tl5n6f3d_86tn0tc7kc00000gp/T/com.microsoft.Word/Content.MSO/148A131E.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821890702"/>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4.16: Water services ladder by location type </w:t>
      </w:r>
    </w:p>
    <w:p w:rsidR="00000000" w:rsidRDefault="00963933">
      <w:pPr>
        <w:jc w:val="center"/>
        <w:divId w:val="821890702"/>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17" name="Picture 17" descr="/var/folders/rx/nr32tl5n6f3d_86tn0tc7kc00000gp/T/com.microsoft.Word/Content.MSO/EC8EEC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r/folders/rx/nr32tl5n6f3d_86tn0tc7kc00000gp/T/com.microsoft.Word/Content.MSO/EC8EEC87.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821890702"/>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4.17: Water services ladder by wealth quintiles </w:t>
      </w:r>
    </w:p>
    <w:p w:rsidR="00000000" w:rsidRDefault="00963933">
      <w:pPr>
        <w:pStyle w:val="Heading4"/>
        <w:divId w:val="434179261"/>
        <w:rPr>
          <w:rFonts w:eastAsia="Times New Roman" w:cs="Arial"/>
          <w:color w:val="333333"/>
        </w:rPr>
      </w:pPr>
      <w:r>
        <w:rPr>
          <w:rStyle w:val="header-section-number"/>
          <w:rFonts w:eastAsia="Times New Roman" w:cs="Arial"/>
          <w:color w:val="333333"/>
        </w:rPr>
        <w:t>4.1.6.2</w:t>
      </w:r>
      <w:r>
        <w:rPr>
          <w:rFonts w:eastAsia="Times New Roman" w:cs="Arial"/>
          <w:color w:val="333333"/>
        </w:rPr>
        <w:t xml:space="preserve"> Sanitation services ladder</w:t>
      </w:r>
    </w:p>
    <w:p w:rsidR="00000000" w:rsidRDefault="00963933">
      <w:pPr>
        <w:pStyle w:val="NormalWeb"/>
        <w:divId w:val="434179261"/>
        <w:rPr>
          <w:rFonts w:ascii="Helvetica Neue" w:hAnsi="Helvetica Neue" w:cs="Arial"/>
          <w:color w:val="333333"/>
          <w:sz w:val="21"/>
          <w:szCs w:val="21"/>
        </w:rPr>
      </w:pPr>
      <w:r>
        <w:rPr>
          <w:rFonts w:ascii="Helvetica Neue" w:hAnsi="Helvetica Neue" w:cs="Arial"/>
          <w:color w:val="333333"/>
          <w:sz w:val="21"/>
          <w:szCs w:val="21"/>
        </w:rPr>
        <w:t xml:space="preserve">Up to 50% of households in Kayah state </w:t>
      </w:r>
      <w:r>
        <w:rPr>
          <w:rFonts w:ascii="Helvetica Neue" w:hAnsi="Helvetica Neue" w:cs="Arial"/>
          <w:color w:val="333333"/>
          <w:sz w:val="21"/>
          <w:szCs w:val="21"/>
        </w:rPr>
        <w:t xml:space="preserve">have at least a limited (improved toilet facility but shared with other households) or basic (improved sanitation facility and not shared with other households) sanitation facilities (see Table </w:t>
      </w:r>
      <w:hyperlink w:anchor="tab:san1table" w:history="1">
        <w:r>
          <w:rPr>
            <w:rStyle w:val="Hyperlink"/>
            <w:rFonts w:ascii="Helvetica Neue" w:hAnsi="Helvetica Neue" w:cs="Arial"/>
            <w:sz w:val="21"/>
            <w:szCs w:val="21"/>
          </w:rPr>
          <w:t>4.7</w:t>
        </w:r>
      </w:hyperlink>
      <w:r>
        <w:rPr>
          <w:rFonts w:ascii="Helvetica Neue" w:hAnsi="Helvetica Neue" w:cs="Arial"/>
          <w:color w:val="333333"/>
          <w:sz w:val="21"/>
          <w:szCs w:val="21"/>
        </w:rPr>
        <w:t>). On the other hand, u</w:t>
      </w:r>
      <w:r>
        <w:rPr>
          <w:rFonts w:ascii="Helvetica Neue" w:hAnsi="Helvetica Neue" w:cs="Arial"/>
          <w:color w:val="333333"/>
          <w:sz w:val="21"/>
          <w:szCs w:val="21"/>
        </w:rPr>
        <w:t xml:space="preserve">nimproved sanitation facilities and open defection are used by more households in hard-to-reach areas (see </w:t>
      </w:r>
      <w:hyperlink w:anchor="fig:san1plot" w:history="1">
        <w:r>
          <w:rPr>
            <w:rStyle w:val="Hyperlink"/>
            <w:rFonts w:ascii="Helvetica Neue" w:hAnsi="Helvetica Neue" w:cs="Arial"/>
            <w:sz w:val="21"/>
            <w:szCs w:val="21"/>
          </w:rPr>
          <w:t>4.18</w:t>
        </w:r>
      </w:hyperlink>
      <w:r>
        <w:rPr>
          <w:rFonts w:ascii="Helvetica Neue" w:hAnsi="Helvetica Neue" w:cs="Arial"/>
          <w:color w:val="333333"/>
          <w:sz w:val="21"/>
          <w:szCs w:val="21"/>
        </w:rPr>
        <w:t xml:space="preserve">) and increasingly used as households get poorer (see Figure </w:t>
      </w:r>
      <w:hyperlink w:anchor="fig:san2plot" w:history="1">
        <w:r>
          <w:rPr>
            <w:rStyle w:val="Hyperlink"/>
            <w:rFonts w:ascii="Helvetica Neue" w:hAnsi="Helvetica Neue" w:cs="Arial"/>
            <w:sz w:val="21"/>
            <w:szCs w:val="21"/>
          </w:rPr>
          <w:t>4.19</w:t>
        </w:r>
      </w:hyperlink>
      <w:r>
        <w:rPr>
          <w:rFonts w:ascii="Helvetica Neue" w:hAnsi="Helvetica Neue" w:cs="Arial"/>
          <w:color w:val="333333"/>
          <w:sz w:val="21"/>
          <w:szCs w:val="21"/>
        </w:rPr>
        <w:t>). Up to 1</w:t>
      </w:r>
      <w:r>
        <w:rPr>
          <w:rFonts w:ascii="Helvetica Neue" w:hAnsi="Helvetica Neue" w:cs="Arial"/>
          <w:color w:val="333333"/>
          <w:sz w:val="21"/>
          <w:szCs w:val="21"/>
        </w:rPr>
        <w:t>6% of wealthiest households and 36.6% of wealthy households have unimproved sanitation facialities.</w:t>
      </w:r>
    </w:p>
    <w:tbl>
      <w:tblPr>
        <w:tblW w:w="5000" w:type="pct"/>
        <w:tblCellMar>
          <w:top w:w="15" w:type="dxa"/>
          <w:left w:w="15" w:type="dxa"/>
          <w:bottom w:w="15" w:type="dxa"/>
          <w:right w:w="15" w:type="dxa"/>
        </w:tblCellMar>
        <w:tblLook w:val="04A0" w:firstRow="1" w:lastRow="0" w:firstColumn="1" w:lastColumn="0" w:noHBand="0" w:noVBand="1"/>
      </w:tblPr>
      <w:tblGrid>
        <w:gridCol w:w="2505"/>
        <w:gridCol w:w="3675"/>
        <w:gridCol w:w="795"/>
        <w:gridCol w:w="795"/>
        <w:gridCol w:w="795"/>
        <w:gridCol w:w="795"/>
      </w:tblGrid>
      <w:tr w:rsidR="00000000">
        <w:trPr>
          <w:divId w:val="434179261"/>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Sanitation service ladders </w:t>
            </w:r>
          </w:p>
        </w:tc>
      </w:tr>
      <w:tr w:rsidR="00000000">
        <w:trPr>
          <w:divId w:val="43417926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434179261"/>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43417926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0.3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20.0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r>
      <w:tr w:rsidR="00000000">
        <w:trPr>
          <w:divId w:val="43417926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 </w:t>
            </w:r>
          </w:p>
        </w:tc>
      </w:tr>
      <w:tr w:rsidR="00000000">
        <w:trPr>
          <w:divId w:val="43417926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43417926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10972800"/>
            <wp:effectExtent l="0" t="0" r="0" b="0"/>
            <wp:docPr id="18" name="Picture 18" descr="/var/folders/rx/nr32tl5n6f3d_86tn0tc7kc00000gp/T/com.microsoft.Word/Content.MSO/EAECC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ar/folders/rx/nr32tl5n6f3d_86tn0tc7kc00000gp/T/com.microsoft.Word/Content.MSO/EAECCDC.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630400" cy="109728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43417926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4.18: Sanitation services ladder by location type </w:t>
      </w:r>
    </w:p>
    <w:p w:rsidR="00000000" w:rsidRDefault="00963933">
      <w:pPr>
        <w:jc w:val="center"/>
        <w:divId w:val="43417926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10972800"/>
            <wp:effectExtent l="0" t="0" r="0" b="0"/>
            <wp:docPr id="19" name="Picture 19" descr="/var/folders/rx/nr32tl5n6f3d_86tn0tc7kc00000gp/T/com.microsoft.Word/Content.MSO/65FC0F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ar/folders/rx/nr32tl5n6f3d_86tn0tc7kc00000gp/T/com.microsoft.Word/Content.MSO/65FC0F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30400" cy="109728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43417926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4.19: Water services ladder by wealth quintiles </w:t>
      </w:r>
    </w:p>
    <w:p w:rsidR="00000000" w:rsidRDefault="00963933">
      <w:pPr>
        <w:pStyle w:val="Heading4"/>
        <w:divId w:val="1250698345"/>
        <w:rPr>
          <w:rFonts w:eastAsia="Times New Roman" w:cs="Arial"/>
          <w:color w:val="333333"/>
        </w:rPr>
      </w:pPr>
      <w:r>
        <w:rPr>
          <w:rStyle w:val="header-section-number"/>
          <w:rFonts w:eastAsia="Times New Roman" w:cs="Arial"/>
          <w:color w:val="333333"/>
        </w:rPr>
        <w:t>4.1.6.3</w:t>
      </w:r>
      <w:r>
        <w:rPr>
          <w:rFonts w:eastAsia="Times New Roman" w:cs="Arial"/>
          <w:color w:val="333333"/>
        </w:rPr>
        <w:t xml:space="preserve"> Handwashing service ladders</w:t>
      </w:r>
    </w:p>
    <w:p w:rsidR="00000000" w:rsidRDefault="00963933">
      <w:pPr>
        <w:pStyle w:val="NormalWeb"/>
        <w:divId w:val="1250698345"/>
        <w:rPr>
          <w:rFonts w:ascii="Helvetica Neue" w:hAnsi="Helvetica Neue" w:cs="Arial"/>
          <w:color w:val="333333"/>
          <w:sz w:val="21"/>
          <w:szCs w:val="21"/>
        </w:rPr>
      </w:pPr>
      <w:r>
        <w:rPr>
          <w:rFonts w:ascii="Helvetica Neue" w:hAnsi="Helvetica Neue" w:cs="Arial"/>
          <w:color w:val="333333"/>
          <w:sz w:val="21"/>
          <w:szCs w:val="21"/>
        </w:rPr>
        <w:t>Access to basic (handwashing facil</w:t>
      </w:r>
      <w:r>
        <w:rPr>
          <w:rFonts w:ascii="Helvetica Neue" w:hAnsi="Helvetica Neue" w:cs="Arial"/>
          <w:color w:val="333333"/>
          <w:sz w:val="21"/>
          <w:szCs w:val="21"/>
        </w:rPr>
        <w:t>ities with water and soap) handwashing facilities is as high as 89.8% in urban areas and 86.2% in rural areas. Hard-to-reach areas on the other hand have much lower access to basic facilities and with the highest proportion of households with no facilities</w:t>
      </w:r>
      <w:r>
        <w:rPr>
          <w:rFonts w:ascii="Helvetica Neue" w:hAnsi="Helvetica Neue" w:cs="Arial"/>
          <w:color w:val="333333"/>
          <w:sz w:val="21"/>
          <w:szCs w:val="21"/>
        </w:rPr>
        <w:t xml:space="preserve"> at all (see Figure </w:t>
      </w:r>
      <w:hyperlink w:anchor="fig:handwashing1plot" w:history="1">
        <w:r>
          <w:rPr>
            <w:rStyle w:val="Hyperlink"/>
            <w:rFonts w:ascii="Helvetica Neue" w:hAnsi="Helvetica Neue" w:cs="Arial"/>
            <w:sz w:val="21"/>
            <w:szCs w:val="21"/>
          </w:rPr>
          <w:t>4.20</w:t>
        </w:r>
      </w:hyperlink>
      <w:r>
        <w:rPr>
          <w:rFonts w:ascii="Helvetica Neue" w:hAnsi="Helvetica Neue" w:cs="Arial"/>
          <w:color w:val="333333"/>
          <w:sz w:val="21"/>
          <w:szCs w:val="21"/>
        </w:rPr>
        <w:t>). The same trend exists as households get poorer with the poorest households having low levels of access to basic handwashing facilities and highest levels of no handwashing facilities (se</w:t>
      </w:r>
      <w:r>
        <w:rPr>
          <w:rFonts w:ascii="Helvetica Neue" w:hAnsi="Helvetica Neue" w:cs="Arial"/>
          <w:color w:val="333333"/>
          <w:sz w:val="21"/>
          <w:szCs w:val="21"/>
        </w:rPr>
        <w:t xml:space="preserve">e Figure </w:t>
      </w:r>
      <w:hyperlink w:anchor="fig:handwashing2plot" w:history="1">
        <w:r>
          <w:rPr>
            <w:rStyle w:val="Hyperlink"/>
            <w:rFonts w:ascii="Helvetica Neue" w:hAnsi="Helvetica Neue" w:cs="Arial"/>
            <w:sz w:val="21"/>
            <w:szCs w:val="21"/>
          </w:rPr>
          <w:t>4.21</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739"/>
        <w:gridCol w:w="4017"/>
        <w:gridCol w:w="868"/>
        <w:gridCol w:w="868"/>
        <w:gridCol w:w="868"/>
      </w:tblGrid>
      <w:tr w:rsidR="00000000">
        <w:trPr>
          <w:divId w:val="1250698345"/>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4.8:</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Handwashing service ladders </w:t>
            </w:r>
          </w:p>
        </w:tc>
      </w:tr>
      <w:tr w:rsidR="00000000">
        <w:trPr>
          <w:divId w:val="1250698345"/>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250698345"/>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250698345"/>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10.6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3.2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r>
      <w:tr w:rsidR="00000000">
        <w:trPr>
          <w:divId w:val="125069834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7.1 </w:t>
            </w:r>
          </w:p>
        </w:tc>
      </w:tr>
      <w:tr w:rsidR="00000000">
        <w:trPr>
          <w:divId w:val="1250698345"/>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13.7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25069834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0" name="Picture 20" descr="/var/folders/rx/nr32tl5n6f3d_86tn0tc7kc00000gp/T/com.microsoft.Word/Content.MSO/173DB3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r/folders/rx/nr32tl5n6f3d_86tn0tc7kc00000gp/T/com.microsoft.Word/Content.MSO/173DB34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50698345"/>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4.20: Handwashing services ladder by location type </w:t>
      </w:r>
    </w:p>
    <w:p w:rsidR="00000000" w:rsidRDefault="00963933">
      <w:pPr>
        <w:jc w:val="center"/>
        <w:divId w:val="1250698345"/>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1" name="Picture 21" descr="/var/folders/rx/nr32tl5n6f3d_86tn0tc7kc00000gp/T/com.microsoft.Word/Content.MSO/45CB96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ar/folders/rx/nr32tl5n6f3d_86tn0tc7kc00000gp/T/com.microsoft.Word/Content.MSO/45CB96C3.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50698345"/>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4.21: Handwashing services ladder by wealth quintiles </w:t>
      </w:r>
    </w:p>
    <w:p w:rsidR="00000000" w:rsidRDefault="00963933">
      <w:pPr>
        <w:pStyle w:val="Heading3"/>
        <w:divId w:val="490216314"/>
        <w:rPr>
          <w:rFonts w:eastAsia="Times New Roman" w:cs="Arial"/>
          <w:color w:val="333333"/>
        </w:rPr>
      </w:pPr>
      <w:r>
        <w:rPr>
          <w:rStyle w:val="header-section-number"/>
          <w:rFonts w:eastAsia="Times New Roman" w:cs="Arial"/>
          <w:color w:val="333333"/>
        </w:rPr>
        <w:t>4.1.7</w:t>
      </w:r>
      <w:r>
        <w:rPr>
          <w:rFonts w:eastAsia="Times New Roman" w:cs="Arial"/>
          <w:color w:val="333333"/>
        </w:rPr>
        <w:t xml:space="preserve"> Child health</w:t>
      </w:r>
    </w:p>
    <w:p w:rsidR="00000000" w:rsidRDefault="00963933">
      <w:pPr>
        <w:pStyle w:val="Heading4"/>
        <w:divId w:val="721559251"/>
        <w:rPr>
          <w:rFonts w:eastAsia="Times New Roman" w:cs="Arial"/>
          <w:color w:val="333333"/>
        </w:rPr>
      </w:pPr>
      <w:r>
        <w:rPr>
          <w:rStyle w:val="header-section-number"/>
          <w:rFonts w:eastAsia="Times New Roman" w:cs="Arial"/>
          <w:color w:val="333333"/>
        </w:rPr>
        <w:t>4.1.7.1</w:t>
      </w:r>
      <w:r>
        <w:rPr>
          <w:rFonts w:eastAsia="Times New Roman" w:cs="Arial"/>
          <w:color w:val="333333"/>
        </w:rPr>
        <w:t xml:space="preserve"> Immunisation coverage</w:t>
      </w:r>
    </w:p>
    <w:p w:rsidR="00000000" w:rsidRDefault="00963933">
      <w:pPr>
        <w:pStyle w:val="NormalWeb"/>
        <w:divId w:val="721559251"/>
        <w:rPr>
          <w:rFonts w:ascii="Helvetica Neue" w:hAnsi="Helvetica Neue" w:cs="Arial"/>
          <w:color w:val="333333"/>
          <w:sz w:val="21"/>
          <w:szCs w:val="21"/>
        </w:rPr>
      </w:pPr>
      <w:r>
        <w:rPr>
          <w:rFonts w:ascii="Helvetica Neue" w:hAnsi="Helvetica Neue" w:cs="Arial"/>
          <w:color w:val="333333"/>
          <w:sz w:val="21"/>
          <w:szCs w:val="21"/>
        </w:rPr>
        <w:t>Immunisation coverage in Kayah state tells a story of good initial access to immunisation services with hight</w:t>
      </w:r>
      <w:r>
        <w:rPr>
          <w:rFonts w:ascii="Helvetica Neue" w:hAnsi="Helvetica Neue" w:cs="Arial"/>
          <w:color w:val="333333"/>
          <w:sz w:val="21"/>
          <w:szCs w:val="21"/>
        </w:rPr>
        <w:t xml:space="preserve"> rates of BCG vaccination. However, utilisation of immunisation services (as proxied by children getting all required pentavalent vaccinations) begins to drop particularly in hard-to-reach areas and then full immunisation coverage drops significantly in al</w:t>
      </w:r>
      <w:r>
        <w:rPr>
          <w:rFonts w:ascii="Helvetica Neue" w:hAnsi="Helvetica Neue" w:cs="Arial"/>
          <w:color w:val="333333"/>
          <w:sz w:val="21"/>
          <w:szCs w:val="21"/>
        </w:rPr>
        <w:t xml:space="preserve">l areas but more significantly in hard-to-reach areas (see Figure </w:t>
      </w:r>
      <w:hyperlink w:anchor="fig:epi1plot" w:history="1">
        <w:r>
          <w:rPr>
            <w:rStyle w:val="Hyperlink"/>
            <w:rFonts w:ascii="Helvetica Neue" w:hAnsi="Helvetica Neue" w:cs="Arial"/>
            <w:sz w:val="21"/>
            <w:szCs w:val="21"/>
          </w:rPr>
          <w:t>4.22</w:t>
        </w:r>
      </w:hyperlink>
      <w:r>
        <w:rPr>
          <w:rFonts w:ascii="Helvetica Neue" w:hAnsi="Helvetica Neue" w:cs="Arial"/>
          <w:color w:val="333333"/>
          <w:sz w:val="21"/>
          <w:szCs w:val="21"/>
        </w:rPr>
        <w:t>).</w:t>
      </w:r>
    </w:p>
    <w:p w:rsidR="00000000" w:rsidRDefault="00963933">
      <w:pPr>
        <w:pStyle w:val="NormalWeb"/>
        <w:divId w:val="721559251"/>
        <w:rPr>
          <w:rFonts w:ascii="Helvetica Neue" w:hAnsi="Helvetica Neue" w:cs="Arial"/>
          <w:color w:val="333333"/>
          <w:sz w:val="21"/>
          <w:szCs w:val="21"/>
        </w:rPr>
      </w:pPr>
      <w:r>
        <w:rPr>
          <w:rFonts w:ascii="Helvetica Neue" w:hAnsi="Helvetica Neue" w:cs="Arial"/>
          <w:color w:val="333333"/>
          <w:sz w:val="21"/>
          <w:szCs w:val="21"/>
        </w:rPr>
        <w:t xml:space="preserve">Per vaccination type coverage is significantly low across the whole of Kayah state (see Table </w:t>
      </w:r>
      <w:hyperlink w:anchor="tab:epi2table" w:history="1">
        <w:r>
          <w:rPr>
            <w:rStyle w:val="Hyperlink"/>
            <w:rFonts w:ascii="Helvetica Neue" w:hAnsi="Helvetica Neue" w:cs="Arial"/>
            <w:sz w:val="21"/>
            <w:szCs w:val="21"/>
          </w:rPr>
          <w:t>4.10</w:t>
        </w:r>
      </w:hyperlink>
      <w:r>
        <w:rPr>
          <w:rFonts w:ascii="Helvetica Neue" w:hAnsi="Helvetica Neue" w:cs="Arial"/>
          <w:color w:val="333333"/>
          <w:sz w:val="21"/>
          <w:szCs w:val="21"/>
        </w:rPr>
        <w:t>) with households in hard-to-reach areas and poor and poorest households with the lowest per vaccine type coverage (see Fi</w:t>
      </w:r>
      <w:r>
        <w:rPr>
          <w:rFonts w:ascii="Helvetica Neue" w:hAnsi="Helvetica Neue" w:cs="Arial"/>
          <w:color w:val="333333"/>
          <w:sz w:val="21"/>
          <w:szCs w:val="21"/>
        </w:rPr>
        <w:t xml:space="preserve">gure </w:t>
      </w:r>
      <w:hyperlink w:anchor="fig:epi3plot" w:history="1">
        <w:r>
          <w:rPr>
            <w:rStyle w:val="Hyperlink"/>
            <w:rFonts w:ascii="Helvetica Neue" w:hAnsi="Helvetica Neue" w:cs="Arial"/>
            <w:sz w:val="21"/>
            <w:szCs w:val="21"/>
          </w:rPr>
          <w:t>4.24</w:t>
        </w:r>
      </w:hyperlink>
      <w:r>
        <w:rPr>
          <w:rFonts w:ascii="Helvetica Neue" w:hAnsi="Helvetica Neue" w:cs="Arial"/>
          <w:color w:val="333333"/>
          <w:sz w:val="21"/>
          <w:szCs w:val="21"/>
        </w:rPr>
        <w:t xml:space="preserve"> and Figure </w:t>
      </w:r>
      <w:hyperlink w:anchor="fig:epi4plot" w:history="1">
        <w:r>
          <w:rPr>
            <w:rStyle w:val="Hyperlink"/>
            <w:rFonts w:ascii="Helvetica Neue" w:hAnsi="Helvetica Neue" w:cs="Arial"/>
            <w:sz w:val="21"/>
            <w:szCs w:val="21"/>
          </w:rPr>
          <w:t>4.25</w:t>
        </w:r>
      </w:hyperlink>
      <w:r>
        <w:rPr>
          <w:rFonts w:ascii="Helvetica Neue" w:hAnsi="Helvetica Neue" w:cs="Arial"/>
          <w:color w:val="333333"/>
          <w:sz w:val="21"/>
          <w:szCs w:val="21"/>
        </w:rPr>
        <w:t>).</w:t>
      </w:r>
    </w:p>
    <w:p w:rsidR="00000000" w:rsidRDefault="00963933">
      <w:pPr>
        <w:pStyle w:val="NormalWeb"/>
        <w:divId w:val="721559251"/>
        <w:rPr>
          <w:rFonts w:ascii="Helvetica Neue" w:hAnsi="Helvetica Neue" w:cs="Arial"/>
          <w:color w:val="333333"/>
          <w:sz w:val="21"/>
          <w:szCs w:val="21"/>
        </w:rPr>
      </w:pPr>
      <w:r>
        <w:rPr>
          <w:rFonts w:ascii="Helvetica Neue" w:hAnsi="Helvetica Neue" w:cs="Arial"/>
          <w:color w:val="333333"/>
          <w:sz w:val="21"/>
          <w:szCs w:val="21"/>
        </w:rPr>
        <w:t>Coverage of vitamin A supplementation, a service that is usually delivered together with immunisation, is relatively higher going up to about 70% in urban and</w:t>
      </w:r>
      <w:r>
        <w:rPr>
          <w:rFonts w:ascii="Helvetica Neue" w:hAnsi="Helvetica Neue" w:cs="Arial"/>
          <w:color w:val="333333"/>
          <w:sz w:val="21"/>
          <w:szCs w:val="21"/>
        </w:rPr>
        <w:t xml:space="preserve"> rural areas but much lower in hard-to-reach areas (see Figure </w:t>
      </w:r>
      <w:hyperlink w:anchor="fig:epi5plot" w:history="1">
        <w:r>
          <w:rPr>
            <w:rStyle w:val="Hyperlink"/>
            <w:rFonts w:ascii="Helvetica Neue" w:hAnsi="Helvetica Neue" w:cs="Arial"/>
            <w:sz w:val="21"/>
            <w:szCs w:val="21"/>
          </w:rPr>
          <w:t>4.26</w:t>
        </w:r>
      </w:hyperlink>
      <w:r>
        <w:rPr>
          <w:rFonts w:ascii="Helvetica Neue" w:hAnsi="Helvetica Neue" w:cs="Arial"/>
          <w:color w:val="333333"/>
          <w:sz w:val="21"/>
          <w:szCs w:val="21"/>
        </w:rPr>
        <w:t xml:space="preserve">) and and lower in poor and poorest households (see Figure </w:t>
      </w:r>
      <w:hyperlink w:anchor="fig:epi6plot" w:history="1">
        <w:r>
          <w:rPr>
            <w:rStyle w:val="Hyperlink"/>
            <w:rFonts w:ascii="Helvetica Neue" w:hAnsi="Helvetica Neue" w:cs="Arial"/>
            <w:sz w:val="21"/>
            <w:szCs w:val="21"/>
          </w:rPr>
          <w:t>4.27</w:t>
        </w:r>
      </w:hyperlink>
      <w:r>
        <w:rPr>
          <w:rFonts w:ascii="Helvetica Neue" w:hAnsi="Helvetica Neue" w:cs="Arial"/>
          <w:color w:val="333333"/>
          <w:sz w:val="21"/>
          <w:szCs w:val="21"/>
        </w:rPr>
        <w:t xml:space="preserve">). Deworming coverage is low at only up to 30% in urban </w:t>
      </w:r>
      <w:r>
        <w:rPr>
          <w:rFonts w:ascii="Helvetica Neue" w:hAnsi="Helvetica Neue" w:cs="Arial"/>
          <w:color w:val="333333"/>
          <w:sz w:val="21"/>
          <w:szCs w:val="21"/>
        </w:rPr>
        <w:t xml:space="preserve">and rural areas and considerably lower in hard-to-reach areas (see Figure </w:t>
      </w:r>
      <w:hyperlink w:anchor="fig:epi5plot" w:history="1">
        <w:r>
          <w:rPr>
            <w:rStyle w:val="Hyperlink"/>
            <w:rFonts w:ascii="Helvetica Neue" w:hAnsi="Helvetica Neue" w:cs="Arial"/>
            <w:sz w:val="21"/>
            <w:szCs w:val="21"/>
          </w:rPr>
          <w:t>4.26</w:t>
        </w:r>
      </w:hyperlink>
      <w:r>
        <w:rPr>
          <w:rFonts w:ascii="Helvetica Neue" w:hAnsi="Helvetica Neue" w:cs="Arial"/>
          <w:color w:val="333333"/>
          <w:sz w:val="21"/>
          <w:szCs w:val="21"/>
        </w:rPr>
        <w:t xml:space="preserve">) and poor and poorest households (see Figure </w:t>
      </w:r>
      <w:hyperlink w:anchor="fig:epi6plot" w:history="1">
        <w:r>
          <w:rPr>
            <w:rStyle w:val="Hyperlink"/>
            <w:rFonts w:ascii="Helvetica Neue" w:hAnsi="Helvetica Neue" w:cs="Arial"/>
            <w:sz w:val="21"/>
            <w:szCs w:val="21"/>
          </w:rPr>
          <w:t>4.27</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236"/>
        <w:gridCol w:w="3164"/>
        <w:gridCol w:w="810"/>
        <w:gridCol w:w="630"/>
        <w:gridCol w:w="630"/>
        <w:gridCol w:w="630"/>
        <w:gridCol w:w="630"/>
        <w:gridCol w:w="630"/>
      </w:tblGrid>
      <w:tr w:rsidR="00000000">
        <w:trPr>
          <w:divId w:val="721559251"/>
          <w:tblHeader/>
        </w:trPr>
        <w:tc>
          <w:tcPr>
            <w:tcW w:w="0" w:type="auto"/>
            <w:gridSpan w:val="8"/>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4.9:</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Immunisation coverage </w:t>
            </w:r>
          </w:p>
        </w:tc>
      </w:tr>
      <w:tr w:rsidR="00000000">
        <w:trPr>
          <w:divId w:val="72155925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721559251"/>
        </w:trPr>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72155925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56.8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72.8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21.3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72.3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58.8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50.4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23.7 </w:t>
            </w:r>
          </w:p>
        </w:tc>
      </w:tr>
      <w:tr w:rsidR="00000000">
        <w:trPr>
          <w:divId w:val="72155925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21.2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2" name="Picture 22" descr="/var/folders/rx/nr32tl5n6f3d_86tn0tc7kc00000gp/T/com.microsoft.Word/Content.MSO/627359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ar/folders/rx/nr32tl5n6f3d_86tn0tc7kc00000gp/T/com.microsoft.Word/Content.MSO/627359E8.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4.22: Immunisation coverage by location type </w:t>
      </w:r>
    </w:p>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3" name="Picture 23" descr="/var/folders/rx/nr32tl5n6f3d_86tn0tc7kc00000gp/T/com.microsoft.Word/Content.MSO/BD5600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ar/folders/rx/nr32tl5n6f3d_86tn0tc7kc00000gp/T/com.microsoft.Word/Content.MSO/BD5600C9.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4.23: Immunisation coverage by wealth quintiles </w:t>
      </w:r>
    </w:p>
    <w:tbl>
      <w:tblPr>
        <w:tblW w:w="5000" w:type="pct"/>
        <w:tblCellMar>
          <w:top w:w="15" w:type="dxa"/>
          <w:left w:w="15" w:type="dxa"/>
          <w:bottom w:w="15" w:type="dxa"/>
          <w:right w:w="15" w:type="dxa"/>
        </w:tblCellMar>
        <w:tblLook w:val="04A0" w:firstRow="1" w:lastRow="0" w:firstColumn="1" w:lastColumn="0" w:noHBand="0" w:noVBand="1"/>
      </w:tblPr>
      <w:tblGrid>
        <w:gridCol w:w="1540"/>
        <w:gridCol w:w="2178"/>
        <w:gridCol w:w="434"/>
        <w:gridCol w:w="434"/>
        <w:gridCol w:w="434"/>
        <w:gridCol w:w="434"/>
        <w:gridCol w:w="434"/>
        <w:gridCol w:w="434"/>
        <w:gridCol w:w="434"/>
        <w:gridCol w:w="434"/>
        <w:gridCol w:w="434"/>
        <w:gridCol w:w="434"/>
        <w:gridCol w:w="434"/>
        <w:gridCol w:w="434"/>
        <w:gridCol w:w="434"/>
      </w:tblGrid>
      <w:tr w:rsidR="00000000">
        <w:trPr>
          <w:divId w:val="721559251"/>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Immunisation coverage per vaccine type </w:t>
            </w:r>
          </w:p>
        </w:tc>
      </w:tr>
      <w:tr w:rsidR="00000000">
        <w:trPr>
          <w:divId w:val="72155925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721559251"/>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72155925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15.3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12.6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17.2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 </w:t>
            </w:r>
          </w:p>
        </w:tc>
      </w:tr>
      <w:tr w:rsidR="00000000">
        <w:trPr>
          <w:divId w:val="72155925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9751695" cy="18288000"/>
            <wp:effectExtent l="0" t="0" r="1905" b="0"/>
            <wp:docPr id="24" name="Picture 24" descr="/var/folders/rx/nr32tl5n6f3d_86tn0tc7kc00000gp/T/com.microsoft.Word/Content.MSO/F54F20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ar/folders/rx/nr32tl5n6f3d_86tn0tc7kc00000gp/T/com.microsoft.Word/Content.MSO/F54F2036.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51695" cy="182880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4.24: Immunisation coverage per vaccine by location type </w:t>
      </w:r>
    </w:p>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18288000"/>
            <wp:effectExtent l="0" t="0" r="0" b="0"/>
            <wp:docPr id="25" name="Picture 25" descr="/var/folders/rx/nr32tl5n6f3d_86tn0tc7kc00000gp/T/com.microsoft.Word/Content.MSO/212026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rx/nr32tl5n6f3d_86tn0tc7kc00000gp/T/com.microsoft.Word/Content.MSO/212026B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630400" cy="182880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4.25: Immunisation coverage per vaccine by wealth quintiles </w:t>
      </w:r>
    </w:p>
    <w:tbl>
      <w:tblPr>
        <w:tblW w:w="5000" w:type="pct"/>
        <w:tblCellMar>
          <w:top w:w="15" w:type="dxa"/>
          <w:left w:w="15" w:type="dxa"/>
          <w:bottom w:w="15" w:type="dxa"/>
          <w:right w:w="15" w:type="dxa"/>
        </w:tblCellMar>
        <w:tblLook w:val="04A0" w:firstRow="1" w:lastRow="0" w:firstColumn="1" w:lastColumn="0" w:noHBand="0" w:noVBand="1"/>
      </w:tblPr>
      <w:tblGrid>
        <w:gridCol w:w="3019"/>
        <w:gridCol w:w="4427"/>
        <w:gridCol w:w="957"/>
        <w:gridCol w:w="957"/>
      </w:tblGrid>
      <w:tr w:rsidR="00000000">
        <w:trPr>
          <w:divId w:val="721559251"/>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4.11:</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Coverage of immunisation-associated se</w:t>
            </w:r>
            <w:r>
              <w:rPr>
                <w:rFonts w:ascii="Helvetica Neue" w:eastAsia="Times New Roman" w:hAnsi="Helvetica Neue"/>
                <w:color w:val="777777"/>
                <w:sz w:val="18"/>
                <w:szCs w:val="18"/>
              </w:rPr>
              <w:t xml:space="preserve">rvices </w:t>
            </w:r>
          </w:p>
        </w:tc>
      </w:tr>
      <w:tr w:rsidR="00000000">
        <w:trPr>
          <w:divId w:val="72155925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721559251"/>
        </w:trPr>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72155925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28.1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27.2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16.7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21.8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34.2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16.8 </w:t>
            </w:r>
          </w:p>
        </w:tc>
      </w:tr>
      <w:tr w:rsidR="00000000">
        <w:trPr>
          <w:divId w:val="72155925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22.6 </w:t>
            </w:r>
          </w:p>
        </w:tc>
      </w:tr>
      <w:tr w:rsidR="00000000">
        <w:trPr>
          <w:divId w:val="72155925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6" name="Picture 26" descr="/var/folders/rx/nr32tl5n6f3d_86tn0tc7kc00000gp/T/com.microsoft.Word/Content.MSO/46B911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r/folders/rx/nr32tl5n6f3d_86tn0tc7kc00000gp/T/com.microsoft.Word/Content.MSO/46B911B4.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4.26: Immunisation-associated services coverage by location type </w:t>
      </w:r>
    </w:p>
    <w:p w:rsidR="00000000" w:rsidRDefault="00963933">
      <w:pPr>
        <w:jc w:val="center"/>
        <w:divId w:val="721559251"/>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7" name="Picture 27" descr="/var/folders/rx/nr32tl5n6f3d_86tn0tc7kc00000gp/T/com.microsoft.Word/Content.MSO/F079E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rx/nr32tl5n6f3d_86tn0tc7kc00000gp/T/com.microsoft.Word/Content.MSO/F079E25.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721559251"/>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4.27: Immunisation-associated services coverage by wealth quintiles </w:t>
      </w:r>
    </w:p>
    <w:p w:rsidR="00000000" w:rsidRDefault="00963933">
      <w:pPr>
        <w:pStyle w:val="Heading3"/>
        <w:divId w:val="1676953537"/>
        <w:rPr>
          <w:rFonts w:eastAsia="Times New Roman" w:cs="Arial"/>
          <w:color w:val="333333"/>
        </w:rPr>
      </w:pPr>
      <w:r>
        <w:rPr>
          <w:rStyle w:val="header-section-number"/>
          <w:rFonts w:eastAsia="Times New Roman" w:cs="Arial"/>
          <w:color w:val="333333"/>
        </w:rPr>
        <w:t>4.1.8</w:t>
      </w:r>
      <w:r>
        <w:rPr>
          <w:rFonts w:eastAsia="Times New Roman" w:cs="Arial"/>
          <w:color w:val="333333"/>
        </w:rPr>
        <w:t xml:space="preserve"> Period prevalence of childho</w:t>
      </w:r>
      <w:r>
        <w:rPr>
          <w:rFonts w:eastAsia="Times New Roman" w:cs="Arial"/>
          <w:color w:val="333333"/>
        </w:rPr>
        <w:t>od illnesses</w:t>
      </w:r>
    </w:p>
    <w:p w:rsidR="00000000" w:rsidRDefault="00963933">
      <w:pPr>
        <w:pStyle w:val="NormalWeb"/>
        <w:divId w:val="1676953537"/>
        <w:rPr>
          <w:rFonts w:ascii="Helvetica Neue" w:hAnsi="Helvetica Neue" w:cs="Arial"/>
          <w:color w:val="333333"/>
          <w:sz w:val="21"/>
          <w:szCs w:val="21"/>
        </w:rPr>
      </w:pPr>
      <w:r>
        <w:rPr>
          <w:rFonts w:ascii="Helvetica Neue" w:hAnsi="Helvetica Neue" w:cs="Arial"/>
          <w:color w:val="333333"/>
          <w:sz w:val="21"/>
          <w:szCs w:val="21"/>
        </w:rPr>
        <w:t xml:space="preserve">Fever is the most self-reported illness in children 6-59 months old with 22% of mothers reporting fever in their children in the past 2 weeks in urban areas and by 15% of mothers in rural and hard-to-reach areas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wealtheir households also report fever the most at 17.8% for wealthiest and 22.6 for wealthy households compared to 13.6% for poor and 15.3 for poorest households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963933">
      <w:pPr>
        <w:pStyle w:val="NormalWeb"/>
        <w:divId w:val="1676953537"/>
        <w:rPr>
          <w:rFonts w:ascii="Helvetica Neue" w:hAnsi="Helvetica Neue" w:cs="Arial"/>
          <w:color w:val="333333"/>
          <w:sz w:val="21"/>
          <w:szCs w:val="21"/>
        </w:rPr>
      </w:pPr>
      <w:r>
        <w:rPr>
          <w:rFonts w:ascii="Helvetica Neue" w:hAnsi="Helvetica Neue" w:cs="Arial"/>
          <w:color w:val="333333"/>
          <w:sz w:val="21"/>
          <w:szCs w:val="21"/>
        </w:rPr>
        <w:t>Diarrhoea is</w:t>
      </w:r>
      <w:r>
        <w:rPr>
          <w:rFonts w:ascii="Helvetica Neue" w:hAnsi="Helvetica Neue" w:cs="Arial"/>
          <w:color w:val="333333"/>
          <w:sz w:val="21"/>
          <w:szCs w:val="21"/>
        </w:rPr>
        <w:t xml:space="preserve"> the next most self-reported illness in children 6-59 months old with 16.6% of mothers in rural areas and 15.6% in hard-to-reach areas reporting diarrhoea in their children in the past 2 weeks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poorer the household, the more mothers report dirrhoea in their children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963933">
      <w:pPr>
        <w:pStyle w:val="NormalWeb"/>
        <w:divId w:val="1676953537"/>
        <w:rPr>
          <w:rFonts w:ascii="Helvetica Neue" w:hAnsi="Helvetica Neue" w:cs="Arial"/>
          <w:color w:val="333333"/>
          <w:sz w:val="21"/>
          <w:szCs w:val="21"/>
        </w:rPr>
      </w:pPr>
      <w:r>
        <w:rPr>
          <w:rFonts w:ascii="Helvetica Neue" w:hAnsi="Helvetica Neue" w:cs="Arial"/>
          <w:color w:val="333333"/>
          <w:sz w:val="21"/>
          <w:szCs w:val="21"/>
        </w:rPr>
        <w:t>ARI is the least self-reported illness in children 6-59 months old with 2% and 1.5% of mothers in urban and rural areas rep</w:t>
      </w:r>
      <w:r>
        <w:rPr>
          <w:rFonts w:ascii="Helvetica Neue" w:hAnsi="Helvetica Neue" w:cs="Arial"/>
          <w:color w:val="333333"/>
          <w:sz w:val="21"/>
          <w:szCs w:val="21"/>
        </w:rPr>
        <w:t xml:space="preserve">orting cough in their children in the past 2 weeks. Those in hard-to-reach areas report ARI the most at 6.5% (see Figure </w:t>
      </w:r>
      <w:hyperlink w:anchor="fig:ill1plot" w:history="1">
        <w:r>
          <w:rPr>
            <w:rStyle w:val="Hyperlink"/>
            <w:rFonts w:ascii="Helvetica Neue" w:hAnsi="Helvetica Neue" w:cs="Arial"/>
            <w:sz w:val="21"/>
            <w:szCs w:val="21"/>
          </w:rPr>
          <w:t>4.28</w:t>
        </w:r>
      </w:hyperlink>
      <w:r>
        <w:rPr>
          <w:rFonts w:ascii="Helvetica Neue" w:hAnsi="Helvetica Neue" w:cs="Arial"/>
          <w:color w:val="333333"/>
          <w:sz w:val="21"/>
          <w:szCs w:val="21"/>
        </w:rPr>
        <w:t xml:space="preserve">. The poorest households reported the most ARI in children at 9.2% (see Figure </w:t>
      </w:r>
      <w:hyperlink w:anchor="fig:ill2plot" w:history="1">
        <w:r>
          <w:rPr>
            <w:rStyle w:val="Hyperlink"/>
            <w:rFonts w:ascii="Helvetica Neue" w:hAnsi="Helvetica Neue" w:cs="Arial"/>
            <w:sz w:val="21"/>
            <w:szCs w:val="21"/>
          </w:rPr>
          <w:t>4.29</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738"/>
        <w:gridCol w:w="4018"/>
        <w:gridCol w:w="868"/>
        <w:gridCol w:w="868"/>
        <w:gridCol w:w="868"/>
      </w:tblGrid>
      <w:tr w:rsidR="00000000">
        <w:trPr>
          <w:divId w:val="1676953537"/>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4.12:</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Period prevalence of childhood illnesses </w:t>
            </w:r>
          </w:p>
        </w:tc>
      </w:tr>
      <w:tr w:rsidR="00000000">
        <w:trPr>
          <w:divId w:val="1676953537"/>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676953537"/>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67695353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15.7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21.5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15.6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17.8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22.6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18.6 </w:t>
            </w:r>
          </w:p>
        </w:tc>
      </w:tr>
      <w:tr w:rsidR="00000000">
        <w:trPr>
          <w:divId w:val="167695353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13.6 </w:t>
            </w:r>
          </w:p>
        </w:tc>
      </w:tr>
      <w:tr w:rsidR="00000000">
        <w:trPr>
          <w:divId w:val="1676953537"/>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67695353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8" name="Picture 28" descr="/var/folders/rx/nr32tl5n6f3d_86tn0tc7kc00000gp/T/com.microsoft.Word/Content.MSO/3E02C5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r/folders/rx/nr32tl5n6f3d_86tn0tc7kc00000gp/T/com.microsoft.Word/Content.MSO/3E02C5E2.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7695353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4.28: Period prevalence of childhood illnesses by location type </w:t>
      </w:r>
    </w:p>
    <w:p w:rsidR="00000000" w:rsidRDefault="00963933">
      <w:pPr>
        <w:jc w:val="center"/>
        <w:divId w:val="1676953537"/>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29" name="Picture 29" descr="/var/folders/rx/nr32tl5n6f3d_86tn0tc7kc00000gp/T/com.microsoft.Word/Content.MSO/940E18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var/folders/rx/nr32tl5n6f3d_86tn0tc7kc00000gp/T/com.microsoft.Word/Content.MSO/940E187B.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76953537"/>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4.29: Period prevalence of childhood illnesses by wealth quintiles </w:t>
      </w:r>
    </w:p>
    <w:p w:rsidR="00000000" w:rsidRDefault="00963933">
      <w:pPr>
        <w:pStyle w:val="Heading3"/>
        <w:divId w:val="917861355"/>
        <w:rPr>
          <w:rFonts w:eastAsia="Times New Roman" w:cs="Arial"/>
          <w:color w:val="333333"/>
        </w:rPr>
      </w:pPr>
      <w:r>
        <w:rPr>
          <w:rStyle w:val="header-section-number"/>
          <w:rFonts w:eastAsia="Times New Roman" w:cs="Arial"/>
          <w:color w:val="333333"/>
        </w:rPr>
        <w:t>4.1.9</w:t>
      </w:r>
      <w:r>
        <w:rPr>
          <w:rFonts w:eastAsia="Times New Roman" w:cs="Arial"/>
          <w:color w:val="333333"/>
        </w:rPr>
        <w:t xml:space="preserve"> Treatment-seeking behaviour</w:t>
      </w:r>
    </w:p>
    <w:p w:rsidR="00000000" w:rsidRDefault="00963933">
      <w:pPr>
        <w:pStyle w:val="Heading4"/>
        <w:divId w:val="1214806484"/>
        <w:rPr>
          <w:rFonts w:eastAsia="Times New Roman" w:cs="Arial"/>
          <w:color w:val="333333"/>
        </w:rPr>
      </w:pPr>
      <w:r>
        <w:rPr>
          <w:rStyle w:val="header-section-number"/>
          <w:rFonts w:eastAsia="Times New Roman" w:cs="Arial"/>
          <w:color w:val="333333"/>
        </w:rPr>
        <w:t>4.1.9.1</w:t>
      </w:r>
      <w:r>
        <w:rPr>
          <w:rFonts w:eastAsia="Times New Roman" w:cs="Arial"/>
          <w:color w:val="333333"/>
        </w:rPr>
        <w:t xml:space="preserve"> Diarrhoea</w:t>
      </w:r>
    </w:p>
    <w:p w:rsidR="00000000" w:rsidRDefault="00963933">
      <w:pPr>
        <w:pStyle w:val="NormalWeb"/>
        <w:divId w:val="1214806484"/>
        <w:rPr>
          <w:rFonts w:ascii="Helvetica Neue" w:hAnsi="Helvetica Neue" w:cs="Arial"/>
          <w:color w:val="333333"/>
          <w:sz w:val="21"/>
          <w:szCs w:val="21"/>
        </w:rPr>
      </w:pPr>
      <w:r>
        <w:rPr>
          <w:rFonts w:ascii="Helvetica Neue" w:hAnsi="Helvetica Neue" w:cs="Arial"/>
          <w:color w:val="333333"/>
          <w:sz w:val="21"/>
          <w:szCs w:val="21"/>
        </w:rPr>
        <w:t>Treatment-seeking for diarrhoea in Kayah state can be characterised by households in rural areas seeking treatment the most (100%</w:t>
      </w:r>
      <w:r>
        <w:rPr>
          <w:rFonts w:ascii="Helvetica Neue" w:hAnsi="Helvetica Neue" w:cs="Arial"/>
          <w:color w:val="333333"/>
          <w:sz w:val="21"/>
          <w:szCs w:val="21"/>
        </w:rPr>
        <w:t xml:space="preserve">) whilst those in urban and hard-to-reach areas seeking treatment significantly much less (see Figure </w:t>
      </w:r>
      <w:hyperlink w:anchor="fig:diarrhoea1plot" w:history="1">
        <w:r>
          <w:rPr>
            <w:rStyle w:val="Hyperlink"/>
            <w:rFonts w:ascii="Helvetica Neue" w:hAnsi="Helvetica Neue" w:cs="Arial"/>
            <w:sz w:val="21"/>
            <w:szCs w:val="21"/>
          </w:rPr>
          <w:t>4.30</w:t>
        </w:r>
      </w:hyperlink>
      <w:r>
        <w:rPr>
          <w:rFonts w:ascii="Helvetica Neue" w:hAnsi="Helvetica Neue" w:cs="Arial"/>
          <w:color w:val="333333"/>
          <w:sz w:val="21"/>
          <w:szCs w:val="21"/>
        </w:rPr>
        <w:t>). When asked why treatment was not sought for diarrhoea, those from the urban areas were advised not to seek</w:t>
      </w:r>
      <w:r>
        <w:rPr>
          <w:rFonts w:ascii="Helvetica Neue" w:hAnsi="Helvetica Neue" w:cs="Arial"/>
          <w:color w:val="333333"/>
          <w:sz w:val="21"/>
          <w:szCs w:val="21"/>
        </w:rPr>
        <w:t xml:space="preserve"> treatment whilst those in hard-to-reach areas reported not having a facility as the reason for not seeking treatment (see Figure </w:t>
      </w:r>
      <w:hyperlink w:anchor="fig:diarrhoea2plot" w:history="1">
        <w:r>
          <w:rPr>
            <w:rStyle w:val="Hyperlink"/>
            <w:rFonts w:ascii="Helvetica Neue" w:hAnsi="Helvetica Neue" w:cs="Arial"/>
            <w:sz w:val="21"/>
            <w:szCs w:val="21"/>
          </w:rPr>
          <w:t>4.31</w:t>
        </w:r>
      </w:hyperlink>
      <w:r>
        <w:rPr>
          <w:rFonts w:ascii="Helvetica Neue" w:hAnsi="Helvetica Neue" w:cs="Arial"/>
          <w:color w:val="333333"/>
          <w:sz w:val="21"/>
          <w:szCs w:val="21"/>
        </w:rPr>
        <w:t>). Comparing these reasons, those from the urban areas seem to not seek care by c</w:t>
      </w:r>
      <w:r>
        <w:rPr>
          <w:rFonts w:ascii="Helvetica Neue" w:hAnsi="Helvetica Neue" w:cs="Arial"/>
          <w:color w:val="333333"/>
          <w:sz w:val="21"/>
          <w:szCs w:val="21"/>
        </w:rPr>
        <w:t>hoice (chose not to) rather than by circumstance (no choice as there is no facility from which to seek treatment). Time to treatment is usually longer for those in hard-to-reach areas compared to those in rural and urban areas and those who are poor and po</w:t>
      </w:r>
      <w:r>
        <w:rPr>
          <w:rFonts w:ascii="Helvetica Neue" w:hAnsi="Helvetica Neue" w:cs="Arial"/>
          <w:color w:val="333333"/>
          <w:sz w:val="21"/>
          <w:szCs w:val="21"/>
        </w:rPr>
        <w:t xml:space="preserve">orest compared to the wealthy and wealthiest (see Table </w:t>
      </w:r>
      <w:hyperlink w:anchor="tab:diarrhoea1table" w:history="1">
        <w:r>
          <w:rPr>
            <w:rStyle w:val="Hyperlink"/>
            <w:rFonts w:ascii="Helvetica Neue" w:hAnsi="Helvetica Neue" w:cs="Arial"/>
            <w:sz w:val="21"/>
            <w:szCs w:val="21"/>
          </w:rPr>
          <w:t>4.13</w:t>
        </w:r>
      </w:hyperlink>
      <w:r>
        <w:rPr>
          <w:rFonts w:ascii="Helvetica Neue" w:hAnsi="Helvetica Neue" w:cs="Arial"/>
          <w:color w:val="333333"/>
          <w:sz w:val="21"/>
          <w:szCs w:val="21"/>
        </w:rPr>
        <w:t>).</w:t>
      </w:r>
    </w:p>
    <w:p w:rsidR="00000000" w:rsidRDefault="00963933">
      <w:pPr>
        <w:pStyle w:val="NormalWeb"/>
        <w:divId w:val="1214806484"/>
        <w:rPr>
          <w:rFonts w:ascii="Helvetica Neue" w:hAnsi="Helvetica Neue" w:cs="Arial"/>
          <w:color w:val="333333"/>
          <w:sz w:val="21"/>
          <w:szCs w:val="21"/>
        </w:rPr>
      </w:pPr>
      <w:r>
        <w:rPr>
          <w:rFonts w:ascii="Helvetica Neue" w:hAnsi="Helvetica Neue" w:cs="Arial"/>
          <w:color w:val="333333"/>
          <w:sz w:val="21"/>
          <w:szCs w:val="21"/>
        </w:rPr>
        <w:t>Those from urban areas tended to either self-medicate (bought drug from shop) or went to a private doctor whilst those from rural and hard-to-reach are</w:t>
      </w:r>
      <w:r>
        <w:rPr>
          <w:rFonts w:ascii="Helvetica Neue" w:hAnsi="Helvetica Neue" w:cs="Arial"/>
          <w:color w:val="333333"/>
          <w:sz w:val="21"/>
          <w:szCs w:val="21"/>
        </w:rPr>
        <w:t xml:space="preserve">as predominantly went to their SRHC/midwife (see Figure </w:t>
      </w:r>
      <w:hyperlink w:anchor="fig:diarrhoea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Costs incurred for treatment were all for medications (see Table </w:t>
      </w:r>
      <w:hyperlink w:anchor="tab:diarrhoea3table" w:history="1">
        <w:r>
          <w:rPr>
            <w:rStyle w:val="Hyperlink"/>
            <w:rFonts w:ascii="Helvetica Neue" w:hAnsi="Helvetica Neue" w:cs="Arial"/>
            <w:sz w:val="21"/>
            <w:szCs w:val="21"/>
          </w:rPr>
          <w:t>4.15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677"/>
        <w:gridCol w:w="2398"/>
        <w:gridCol w:w="629"/>
        <w:gridCol w:w="350"/>
        <w:gridCol w:w="753"/>
        <w:gridCol w:w="753"/>
        <w:gridCol w:w="753"/>
        <w:gridCol w:w="539"/>
        <w:gridCol w:w="539"/>
        <w:gridCol w:w="753"/>
        <w:gridCol w:w="216"/>
      </w:tblGrid>
      <w:tr w:rsidR="00000000">
        <w:trPr>
          <w:divId w:val="1214806484"/>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Treatment-seeking for diarrh</w:t>
            </w:r>
            <w:r>
              <w:rPr>
                <w:rFonts w:ascii="Helvetica Neue" w:eastAsia="Times New Roman" w:hAnsi="Helvetica Neue"/>
                <w:color w:val="777777"/>
                <w:sz w:val="15"/>
                <w:szCs w:val="15"/>
              </w:rPr>
              <w:t xml:space="preserve">oea </w:t>
            </w:r>
          </w:p>
        </w:tc>
      </w:tr>
      <w:tr w:rsidR="00000000">
        <w:trPr>
          <w:divId w:val="1214806484"/>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963933">
            <w:pPr>
              <w:spacing w:after="300"/>
              <w:jc w:val="center"/>
              <w:divId w:val="1646009599"/>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121480648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214806484"/>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21480648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0</w:t>
            </w:r>
            <w:r>
              <w:rPr>
                <w:rFonts w:ascii="Helvetica Neue" w:eastAsia="Times New Roman" w:hAnsi="Helvetica Neue"/>
                <w:color w:val="333333"/>
                <w:sz w:val="15"/>
                <w:szCs w:val="15"/>
              </w:rPr>
              <w:t xml:space="preserve">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121480648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21480648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30" name="Picture 30" descr="/var/folders/rx/nr32tl5n6f3d_86tn0tc7kc00000gp/T/com.microsoft.Word/Content.MSO/867B40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var/folders/rx/nr32tl5n6f3d_86tn0tc7kc00000gp/T/com.microsoft.Word/Content.MSO/867B4040.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1480648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4.30: Treatment-seeking for diarrhoea by location type </w:t>
      </w:r>
    </w:p>
    <w:p w:rsidR="00000000" w:rsidRDefault="00963933">
      <w:pPr>
        <w:jc w:val="center"/>
        <w:divId w:val="121480648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31" name="Picture 31" descr="/var/folders/rx/nr32tl5n6f3d_86tn0tc7kc00000gp/T/com.microsoft.Word/Content.MSO/361BC3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ar/folders/rx/nr32tl5n6f3d_86tn0tc7kc00000gp/T/com.microsoft.Word/Content.MSO/361BC341.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1480648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4.31: Treatment-seeking for diarrhoea by wealth quintiles </w:t>
      </w:r>
    </w:p>
    <w:p w:rsidR="00000000" w:rsidRDefault="00963933">
      <w:pPr>
        <w:jc w:val="center"/>
        <w:divId w:val="121480648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7066895" cy="9751695"/>
            <wp:effectExtent l="0" t="0" r="1905" b="1905"/>
            <wp:docPr id="32" name="Picture 32" descr="/var/folders/rx/nr32tl5n6f3d_86tn0tc7kc00000gp/T/com.microsoft.Word/Content.MSO/E08DD0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ar/folders/rx/nr32tl5n6f3d_86tn0tc7kc00000gp/T/com.microsoft.Word/Content.MSO/E08DD04E.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14806484"/>
        <w:rPr>
          <w:rFonts w:ascii="Helvetica Neue" w:hAnsi="Helvetica Neue" w:cs="Arial"/>
          <w:color w:val="333333"/>
          <w:sz w:val="21"/>
          <w:szCs w:val="21"/>
        </w:rPr>
      </w:pPr>
      <w:r>
        <w:rPr>
          <w:rFonts w:ascii="Helvetica Neue" w:hAnsi="Helvetica Neue" w:cs="Arial"/>
          <w:color w:val="333333"/>
          <w:sz w:val="21"/>
          <w:szCs w:val="21"/>
        </w:rPr>
        <w:lastRenderedPageBreak/>
        <w:t>Figure 4.32: Reaso</w:t>
      </w:r>
      <w:r>
        <w:rPr>
          <w:rFonts w:ascii="Helvetica Neue" w:hAnsi="Helvetica Neue" w:cs="Arial"/>
          <w:color w:val="333333"/>
          <w:sz w:val="21"/>
          <w:szCs w:val="21"/>
        </w:rPr>
        <w:t xml:space="preserve">ns for not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15"/>
        <w:gridCol w:w="2285"/>
        <w:gridCol w:w="455"/>
        <w:gridCol w:w="325"/>
        <w:gridCol w:w="455"/>
        <w:gridCol w:w="455"/>
        <w:gridCol w:w="455"/>
        <w:gridCol w:w="455"/>
        <w:gridCol w:w="130"/>
        <w:gridCol w:w="455"/>
        <w:gridCol w:w="455"/>
        <w:gridCol w:w="455"/>
        <w:gridCol w:w="455"/>
        <w:gridCol w:w="455"/>
        <w:gridCol w:w="455"/>
      </w:tblGrid>
      <w:tr w:rsidR="00000000">
        <w:trPr>
          <w:divId w:val="1214806484"/>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sought from </w:t>
            </w:r>
          </w:p>
        </w:tc>
      </w:tr>
      <w:tr w:rsidR="00000000">
        <w:trPr>
          <w:divId w:val="1214806484"/>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963933">
            <w:pPr>
              <w:spacing w:after="300"/>
              <w:jc w:val="center"/>
              <w:divId w:val="241911170"/>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121480648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214806484"/>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21480648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r>
      <w:tr w:rsidR="00000000">
        <w:trPr>
          <w:divId w:val="121480648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21480648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33" name="Picture 33" descr="/var/folders/rx/nr32tl5n6f3d_86tn0tc7kc00000gp/T/com.microsoft.Word/Content.MSO/3FD0A7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ar/folders/rx/nr32tl5n6f3d_86tn0tc7kc00000gp/T/com.microsoft.Word/Content.MSO/3FD0A7F7.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14806484"/>
        <w:rPr>
          <w:rFonts w:ascii="Helvetica Neue" w:hAnsi="Helvetica Neue" w:cs="Arial"/>
          <w:color w:val="333333"/>
          <w:sz w:val="21"/>
          <w:szCs w:val="21"/>
        </w:rPr>
      </w:pPr>
      <w:r>
        <w:rPr>
          <w:rFonts w:ascii="Helvetica Neue" w:hAnsi="Helvetica Neue" w:cs="Arial"/>
          <w:color w:val="333333"/>
          <w:sz w:val="21"/>
          <w:szCs w:val="21"/>
        </w:rPr>
        <w:lastRenderedPageBreak/>
        <w:t xml:space="preserve">Figure 4.33: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857"/>
        <w:gridCol w:w="2652"/>
        <w:gridCol w:w="1005"/>
        <w:gridCol w:w="551"/>
        <w:gridCol w:w="551"/>
        <w:gridCol w:w="551"/>
        <w:gridCol w:w="551"/>
        <w:gridCol w:w="551"/>
        <w:gridCol w:w="551"/>
        <w:gridCol w:w="540"/>
      </w:tblGrid>
      <w:tr w:rsidR="00000000">
        <w:trPr>
          <w:divId w:val="1214806484"/>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1214806484"/>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1210219378"/>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r>
      <w:tr w:rsidR="00000000">
        <w:trPr>
          <w:divId w:val="121480648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214806484"/>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21480648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10823.5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5637.5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28.6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13157.1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8227.3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42.9 </w:t>
            </w:r>
          </w:p>
        </w:tc>
      </w:tr>
      <w:tr w:rsidR="00000000">
        <w:trPr>
          <w:divId w:val="121480648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r>
      <w:tr w:rsidR="00000000">
        <w:trPr>
          <w:divId w:val="121480648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214806484"/>
        <w:rPr>
          <w:rFonts w:ascii="Helvetica Neue" w:eastAsia="Times New Roman" w:hAnsi="Helvetica Neue" w:cs="Arial"/>
          <w:color w:val="333333"/>
          <w:sz w:val="21"/>
          <w:szCs w:val="21"/>
        </w:rPr>
      </w:pPr>
      <w:r>
        <w:rPr>
          <w:rFonts w:eastAsia="Times New Roman"/>
          <w:noProof/>
          <w:sz w:val="20"/>
          <w:szCs w:val="20"/>
        </w:rPr>
        <w:lastRenderedPageBreak/>
        <w:drawing>
          <wp:inline distT="0" distB="0" distL="0" distR="0">
            <wp:extent cx="14630400" cy="9751695"/>
            <wp:effectExtent l="0" t="0" r="0" b="1905"/>
            <wp:docPr id="34" name="Picture 34" descr="/var/folders/rx/nr32tl5n6f3d_86tn0tc7kc00000gp/T/com.microsoft.Word/Content.MSO/C7A3F1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ar/folders/rx/nr32tl5n6f3d_86tn0tc7kc00000gp/T/com.microsoft.Word/Content.MSO/C7A3F18C.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214806484"/>
        <w:rPr>
          <w:rFonts w:ascii="Helvetica Neue" w:hAnsi="Helvetica Neue" w:cs="Arial"/>
          <w:color w:val="333333"/>
          <w:sz w:val="21"/>
          <w:szCs w:val="21"/>
        </w:rPr>
      </w:pPr>
      <w:r>
        <w:rPr>
          <w:rFonts w:ascii="Helvetica Neue" w:hAnsi="Helvetica Neue" w:cs="Arial"/>
          <w:color w:val="333333"/>
          <w:sz w:val="21"/>
          <w:szCs w:val="21"/>
        </w:rPr>
        <w:t xml:space="preserve">Figure 4.34: Costs incurred for treatment </w:t>
      </w:r>
    </w:p>
    <w:p w:rsidR="00000000" w:rsidRDefault="00963933">
      <w:pPr>
        <w:pStyle w:val="Heading4"/>
        <w:divId w:val="1954677274"/>
        <w:rPr>
          <w:rFonts w:eastAsia="Times New Roman" w:cs="Arial"/>
          <w:color w:val="333333"/>
        </w:rPr>
      </w:pPr>
      <w:r>
        <w:rPr>
          <w:rStyle w:val="header-section-number"/>
          <w:rFonts w:eastAsia="Times New Roman" w:cs="Arial"/>
          <w:color w:val="333333"/>
        </w:rPr>
        <w:t>4.1.9.2</w:t>
      </w:r>
      <w:r>
        <w:rPr>
          <w:rFonts w:eastAsia="Times New Roman" w:cs="Arial"/>
          <w:color w:val="333333"/>
        </w:rPr>
        <w:t xml:space="preserve"> Acute respiratory infection</w:t>
      </w:r>
    </w:p>
    <w:p w:rsidR="00000000" w:rsidRDefault="00963933">
      <w:pPr>
        <w:pStyle w:val="NormalWeb"/>
        <w:divId w:val="1954677274"/>
        <w:rPr>
          <w:rFonts w:ascii="Helvetica Neue" w:hAnsi="Helvetica Neue" w:cs="Arial"/>
          <w:color w:val="333333"/>
          <w:sz w:val="21"/>
          <w:szCs w:val="21"/>
        </w:rPr>
      </w:pPr>
      <w:r>
        <w:rPr>
          <w:rFonts w:ascii="Helvetica Neue" w:hAnsi="Helvetica Neue" w:cs="Arial"/>
          <w:color w:val="333333"/>
          <w:sz w:val="21"/>
          <w:szCs w:val="21"/>
        </w:rPr>
        <w:t xml:space="preserve">Treatment-seeking for ARI in Kayah state can be characterised by households in rural areas seeking treatment the most (88.9%) whilst those in urban and hard-to-reach areas seeking treatment less (see Figure </w:t>
      </w:r>
      <w:hyperlink w:anchor="fig:ari1plot" w:history="1">
        <w:r>
          <w:rPr>
            <w:rStyle w:val="Hyperlink"/>
            <w:rFonts w:ascii="Helvetica Neue" w:hAnsi="Helvetica Neue" w:cs="Arial"/>
            <w:sz w:val="21"/>
            <w:szCs w:val="21"/>
          </w:rPr>
          <w:t>4.35</w:t>
        </w:r>
      </w:hyperlink>
      <w:r>
        <w:rPr>
          <w:rFonts w:ascii="Helvetica Neue" w:hAnsi="Helvetica Neue" w:cs="Arial"/>
          <w:color w:val="333333"/>
          <w:sz w:val="21"/>
          <w:szCs w:val="21"/>
        </w:rPr>
        <w:t>). When as</w:t>
      </w:r>
      <w:r>
        <w:rPr>
          <w:rFonts w:ascii="Helvetica Neue" w:hAnsi="Helvetica Neue" w:cs="Arial"/>
          <w:color w:val="333333"/>
          <w:sz w:val="21"/>
          <w:szCs w:val="21"/>
        </w:rPr>
        <w:t>ked why treatment was not sought for ARI, those from the urban areas were advised not to seek treatment and could not access the health facility whilst those in hard-to-reach areas reported not having a facility and not having access to facility as the rea</w:t>
      </w:r>
      <w:r>
        <w:rPr>
          <w:rFonts w:ascii="Helvetica Neue" w:hAnsi="Helvetica Neue" w:cs="Arial"/>
          <w:color w:val="333333"/>
          <w:sz w:val="21"/>
          <w:szCs w:val="21"/>
        </w:rPr>
        <w:t xml:space="preserve">sons for not seeking treatment (see Figure </w:t>
      </w:r>
      <w:hyperlink w:anchor="fig:ari2plot" w:history="1">
        <w:r>
          <w:rPr>
            <w:rStyle w:val="Hyperlink"/>
            <w:rFonts w:ascii="Helvetica Neue" w:hAnsi="Helvetica Neue" w:cs="Arial"/>
            <w:sz w:val="21"/>
            <w:szCs w:val="21"/>
          </w:rPr>
          <w:t>4.36</w:t>
        </w:r>
      </w:hyperlink>
      <w:r>
        <w:rPr>
          <w:rFonts w:ascii="Helvetica Neue" w:hAnsi="Helvetica Neue" w:cs="Arial"/>
          <w:color w:val="333333"/>
          <w:sz w:val="21"/>
          <w:szCs w:val="21"/>
        </w:rPr>
        <w:t>). Comparing these reasons, those from the urban areas seem to not seek care by choice (chose not to) rather than by circumstance (no choice as there is no facility from whic</w:t>
      </w:r>
      <w:r>
        <w:rPr>
          <w:rFonts w:ascii="Helvetica Neue" w:hAnsi="Helvetica Neue" w:cs="Arial"/>
          <w:color w:val="333333"/>
          <w:sz w:val="21"/>
          <w:szCs w:val="21"/>
        </w:rPr>
        <w:t xml:space="preserve">h to seek treatment). Time to treatment is usually longer for those in hard-to-reach areas compared to those in rural and urban areas and those who are poor and poorest compared to the wealthy and wealthiest (see Table </w:t>
      </w:r>
      <w:hyperlink w:anchor="tab:ari1table" w:history="1">
        <w:r>
          <w:rPr>
            <w:rStyle w:val="Hyperlink"/>
            <w:rFonts w:ascii="Helvetica Neue" w:hAnsi="Helvetica Neue" w:cs="Arial"/>
            <w:sz w:val="21"/>
            <w:szCs w:val="21"/>
          </w:rPr>
          <w:t>4</w:t>
        </w:r>
        <w:r>
          <w:rPr>
            <w:rStyle w:val="Hyperlink"/>
            <w:rFonts w:ascii="Helvetica Neue" w:hAnsi="Helvetica Neue" w:cs="Arial"/>
            <w:sz w:val="21"/>
            <w:szCs w:val="21"/>
          </w:rPr>
          <w:t>.16</w:t>
        </w:r>
      </w:hyperlink>
      <w:r>
        <w:rPr>
          <w:rFonts w:ascii="Helvetica Neue" w:hAnsi="Helvetica Neue" w:cs="Arial"/>
          <w:color w:val="333333"/>
          <w:sz w:val="21"/>
          <w:szCs w:val="21"/>
        </w:rPr>
        <w:t>).</w:t>
      </w:r>
    </w:p>
    <w:p w:rsidR="00000000" w:rsidRDefault="00963933">
      <w:pPr>
        <w:pStyle w:val="NormalWeb"/>
        <w:divId w:val="1954677274"/>
        <w:rPr>
          <w:rFonts w:ascii="Helvetica Neue" w:hAnsi="Helvetica Neue" w:cs="Arial"/>
          <w:color w:val="333333"/>
          <w:sz w:val="21"/>
          <w:szCs w:val="21"/>
        </w:rPr>
      </w:pPr>
      <w:r>
        <w:rPr>
          <w:rFonts w:ascii="Helvetica Neue" w:hAnsi="Helvetica Neue" w:cs="Arial"/>
          <w:color w:val="333333"/>
          <w:sz w:val="21"/>
          <w:szCs w:val="21"/>
        </w:rPr>
        <w:t xml:space="preserve">Those from urban areas tended to see a private doctor whilst those from rural and hard-to-reach areas predominantly went to their SRHC/midwife (see Figure </w:t>
      </w:r>
      <w:hyperlink w:anchor="fig:ari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Costs incurred for treatment were majority for medicati</w:t>
      </w:r>
      <w:r>
        <w:rPr>
          <w:rFonts w:ascii="Helvetica Neue" w:hAnsi="Helvetica Neue" w:cs="Arial"/>
          <w:color w:val="333333"/>
          <w:sz w:val="21"/>
          <w:szCs w:val="21"/>
        </w:rPr>
        <w:t xml:space="preserve">ons (see Table </w:t>
      </w:r>
      <w:hyperlink w:anchor="tab:ari3table" w:history="1">
        <w:r>
          <w:rPr>
            <w:rStyle w:val="Hyperlink"/>
            <w:rFonts w:ascii="Helvetica Neue" w:hAnsi="Helvetica Neue" w:cs="Arial"/>
            <w:sz w:val="21"/>
            <w:szCs w:val="21"/>
          </w:rPr>
          <w:t>4.18</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678"/>
        <w:gridCol w:w="2399"/>
        <w:gridCol w:w="489"/>
        <w:gridCol w:w="489"/>
        <w:gridCol w:w="701"/>
        <w:gridCol w:w="701"/>
        <w:gridCol w:w="700"/>
        <w:gridCol w:w="501"/>
        <w:gridCol w:w="501"/>
        <w:gridCol w:w="700"/>
        <w:gridCol w:w="501"/>
      </w:tblGrid>
      <w:tr w:rsidR="00000000">
        <w:trPr>
          <w:divId w:val="1954677274"/>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Treatment-seeking for acute respiratory infection </w:t>
            </w:r>
          </w:p>
        </w:tc>
      </w:tr>
      <w:tr w:rsidR="00000000">
        <w:trPr>
          <w:divId w:val="1954677274"/>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963933">
            <w:pPr>
              <w:spacing w:after="300"/>
              <w:jc w:val="center"/>
              <w:divId w:val="1909874344"/>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195467727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954677274"/>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95467727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9546772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5" name="Picture 35" descr="/var/folders/rx/nr32tl5n6f3d_86tn0tc7kc00000gp/T/com.microsoft.Word/Content.MSO/C3D0C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ar/folders/rx/nr32tl5n6f3d_86tn0tc7kc00000gp/T/com.microsoft.Word/Content.MSO/C3D0C1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54677274"/>
        <w:rPr>
          <w:rFonts w:ascii="Helvetica Neue" w:hAnsi="Helvetica Neue" w:cs="Arial"/>
          <w:color w:val="333333"/>
          <w:sz w:val="21"/>
          <w:szCs w:val="21"/>
        </w:rPr>
      </w:pPr>
      <w:r>
        <w:rPr>
          <w:rFonts w:ascii="Helvetica Neue" w:hAnsi="Helvetica Neue" w:cs="Arial"/>
          <w:color w:val="333333"/>
          <w:sz w:val="21"/>
          <w:szCs w:val="21"/>
        </w:rPr>
        <w:t xml:space="preserve">Figure 4.35: Treatment-seeking for acute respiratory infection by location type </w:t>
      </w:r>
    </w:p>
    <w:p w:rsidR="00000000" w:rsidRDefault="00963933">
      <w:pPr>
        <w:jc w:val="center"/>
        <w:divId w:val="19546772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6" name="Picture 36" descr="/var/folders/rx/nr32tl5n6f3d_86tn0tc7kc00000gp/T/com.microsoft.Word/Content.MSO/20C22B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ar/folders/rx/nr32tl5n6f3d_86tn0tc7kc00000gp/T/com.microsoft.Word/Content.MSO/20C22B7A.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54677274"/>
        <w:rPr>
          <w:rFonts w:ascii="Helvetica Neue" w:hAnsi="Helvetica Neue" w:cs="Arial"/>
          <w:color w:val="333333"/>
          <w:sz w:val="21"/>
          <w:szCs w:val="21"/>
        </w:rPr>
      </w:pPr>
      <w:r>
        <w:rPr>
          <w:rFonts w:ascii="Helvetica Neue" w:hAnsi="Helvetica Neue" w:cs="Arial"/>
          <w:color w:val="333333"/>
          <w:sz w:val="21"/>
          <w:szCs w:val="21"/>
        </w:rPr>
        <w:t xml:space="preserve">Figure 4.36: Treatment-seeking for acute respiratory infection by wealth quintiles </w:t>
      </w:r>
    </w:p>
    <w:p w:rsidR="00000000" w:rsidRDefault="00963933">
      <w:pPr>
        <w:jc w:val="center"/>
        <w:divId w:val="19546772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7066895" cy="9751695"/>
            <wp:effectExtent l="0" t="0" r="1905" b="1905"/>
            <wp:docPr id="37" name="Picture 37" descr="/var/folders/rx/nr32tl5n6f3d_86tn0tc7kc00000gp/T/com.microsoft.Word/Content.MSO/4618D1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ar/folders/rx/nr32tl5n6f3d_86tn0tc7kc00000gp/T/com.microsoft.Word/Content.MSO/4618D133.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54677274"/>
        <w:rPr>
          <w:rFonts w:ascii="Helvetica Neue" w:hAnsi="Helvetica Neue" w:cs="Arial"/>
          <w:color w:val="333333"/>
          <w:sz w:val="21"/>
          <w:szCs w:val="21"/>
        </w:rPr>
      </w:pPr>
      <w:r>
        <w:rPr>
          <w:rFonts w:ascii="Helvetica Neue" w:hAnsi="Helvetica Neue" w:cs="Arial"/>
          <w:color w:val="333333"/>
          <w:sz w:val="21"/>
          <w:szCs w:val="21"/>
        </w:rPr>
        <w:t xml:space="preserve">Figure 4.37: Reasons for not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26"/>
        <w:gridCol w:w="2301"/>
        <w:gridCol w:w="459"/>
        <w:gridCol w:w="459"/>
        <w:gridCol w:w="459"/>
        <w:gridCol w:w="458"/>
        <w:gridCol w:w="458"/>
        <w:gridCol w:w="327"/>
        <w:gridCol w:w="327"/>
        <w:gridCol w:w="327"/>
        <w:gridCol w:w="458"/>
        <w:gridCol w:w="458"/>
        <w:gridCol w:w="327"/>
        <w:gridCol w:w="458"/>
        <w:gridCol w:w="458"/>
      </w:tblGrid>
      <w:tr w:rsidR="00000000">
        <w:trPr>
          <w:divId w:val="1954677274"/>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4.17:</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w:t>
            </w:r>
            <w:r>
              <w:rPr>
                <w:rFonts w:ascii="Helvetica Neue" w:eastAsia="Times New Roman" w:hAnsi="Helvetica Neue"/>
                <w:color w:val="777777"/>
                <w:sz w:val="14"/>
                <w:szCs w:val="14"/>
              </w:rPr>
              <w:t xml:space="preserve">sought from </w:t>
            </w:r>
          </w:p>
        </w:tc>
      </w:tr>
      <w:tr w:rsidR="00000000">
        <w:trPr>
          <w:divId w:val="1954677274"/>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963933">
            <w:pPr>
              <w:spacing w:after="300"/>
              <w:jc w:val="center"/>
              <w:divId w:val="614602401"/>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195467727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954677274"/>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95467727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13.8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r>
      <w:tr w:rsidR="00000000">
        <w:trPr>
          <w:divId w:val="195467727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17.1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9546772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8" name="Picture 38" descr="/var/folders/rx/nr32tl5n6f3d_86tn0tc7kc00000gp/T/com.microsoft.Word/Content.MSO/E097F19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ar/folders/rx/nr32tl5n6f3d_86tn0tc7kc00000gp/T/com.microsoft.Word/Content.MSO/E097F198.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54677274"/>
        <w:rPr>
          <w:rFonts w:ascii="Helvetica Neue" w:hAnsi="Helvetica Neue" w:cs="Arial"/>
          <w:color w:val="333333"/>
          <w:sz w:val="21"/>
          <w:szCs w:val="21"/>
        </w:rPr>
      </w:pPr>
      <w:r>
        <w:rPr>
          <w:rFonts w:ascii="Helvetica Neue" w:hAnsi="Helvetica Neue" w:cs="Arial"/>
          <w:color w:val="333333"/>
          <w:sz w:val="21"/>
          <w:szCs w:val="21"/>
        </w:rPr>
        <w:t xml:space="preserve">Figure 4.38: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966"/>
        <w:gridCol w:w="2809"/>
        <w:gridCol w:w="1064"/>
        <w:gridCol w:w="409"/>
        <w:gridCol w:w="573"/>
        <w:gridCol w:w="573"/>
        <w:gridCol w:w="410"/>
        <w:gridCol w:w="410"/>
        <w:gridCol w:w="573"/>
        <w:gridCol w:w="573"/>
      </w:tblGrid>
      <w:tr w:rsidR="00000000">
        <w:trPr>
          <w:divId w:val="1954677274"/>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4.18:</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1954677274"/>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744497770"/>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r>
      <w:tr w:rsidR="00000000">
        <w:trPr>
          <w:divId w:val="195467727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954677274"/>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95467727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5264.3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21.9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8755.3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22613.8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31.4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8403.8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22.0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4162.3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23.7 </w:t>
            </w:r>
          </w:p>
        </w:tc>
      </w:tr>
      <w:tr w:rsidR="00000000">
        <w:trPr>
          <w:divId w:val="195467727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45097.9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r>
      <w:tr w:rsidR="00000000">
        <w:trPr>
          <w:divId w:val="195467727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1317.1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46.7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954677274"/>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39" name="Picture 39" descr="/var/folders/rx/nr32tl5n6f3d_86tn0tc7kc00000gp/T/com.microsoft.Word/Content.MSO/89D1D4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ar/folders/rx/nr32tl5n6f3d_86tn0tc7kc00000gp/T/com.microsoft.Word/Content.MSO/89D1D4B9.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954677274"/>
        <w:rPr>
          <w:rFonts w:ascii="Helvetica Neue" w:hAnsi="Helvetica Neue" w:cs="Arial"/>
          <w:color w:val="333333"/>
          <w:sz w:val="21"/>
          <w:szCs w:val="21"/>
        </w:rPr>
      </w:pPr>
      <w:r>
        <w:rPr>
          <w:rFonts w:ascii="Helvetica Neue" w:hAnsi="Helvetica Neue" w:cs="Arial"/>
          <w:color w:val="333333"/>
          <w:sz w:val="21"/>
          <w:szCs w:val="21"/>
        </w:rPr>
        <w:t xml:space="preserve">Figure 4.39: Costs incurred for treatment by location type </w:t>
      </w:r>
    </w:p>
    <w:p w:rsidR="00000000" w:rsidRDefault="00963933">
      <w:pPr>
        <w:pStyle w:val="Heading4"/>
        <w:divId w:val="551884586"/>
        <w:rPr>
          <w:rFonts w:eastAsia="Times New Roman" w:cs="Arial"/>
          <w:color w:val="333333"/>
        </w:rPr>
      </w:pPr>
      <w:r>
        <w:rPr>
          <w:rStyle w:val="header-section-number"/>
          <w:rFonts w:eastAsia="Times New Roman" w:cs="Arial"/>
          <w:color w:val="333333"/>
        </w:rPr>
        <w:t>4.1.9.3</w:t>
      </w:r>
      <w:r>
        <w:rPr>
          <w:rFonts w:eastAsia="Times New Roman" w:cs="Arial"/>
          <w:color w:val="333333"/>
        </w:rPr>
        <w:t xml:space="preserve"> Fever</w:t>
      </w:r>
    </w:p>
    <w:p w:rsidR="00000000" w:rsidRDefault="00963933">
      <w:pPr>
        <w:pStyle w:val="NormalWeb"/>
        <w:divId w:val="551884586"/>
        <w:rPr>
          <w:rFonts w:ascii="Helvetica Neue" w:hAnsi="Helvetica Neue" w:cs="Arial"/>
          <w:color w:val="333333"/>
          <w:sz w:val="21"/>
          <w:szCs w:val="21"/>
        </w:rPr>
      </w:pPr>
      <w:r>
        <w:rPr>
          <w:rFonts w:ascii="Helvetica Neue" w:hAnsi="Helvetica Neue" w:cs="Arial"/>
          <w:color w:val="333333"/>
          <w:sz w:val="21"/>
          <w:szCs w:val="21"/>
        </w:rPr>
        <w:t>Treatment-seeking for fever in Kayah state can be characterised by households in urban areas seeking treatment the most (85.2%) whilst those in ur</w:t>
      </w:r>
      <w:r>
        <w:rPr>
          <w:rFonts w:ascii="Helvetica Neue" w:hAnsi="Helvetica Neue" w:cs="Arial"/>
          <w:color w:val="333333"/>
          <w:sz w:val="21"/>
          <w:szCs w:val="21"/>
        </w:rPr>
        <w:t xml:space="preserve">ban and hard-to-reach areas seeking treatment slightly lesser (see Figure </w:t>
      </w:r>
      <w:hyperlink w:anchor="fig:fever1plot" w:history="1">
        <w:r>
          <w:rPr>
            <w:rStyle w:val="Hyperlink"/>
            <w:rFonts w:ascii="Helvetica Neue" w:hAnsi="Helvetica Neue" w:cs="Arial"/>
            <w:sz w:val="21"/>
            <w:szCs w:val="21"/>
          </w:rPr>
          <w:t>4.40</w:t>
        </w:r>
      </w:hyperlink>
      <w:r>
        <w:rPr>
          <w:rFonts w:ascii="Helvetica Neue" w:hAnsi="Helvetica Neue" w:cs="Arial"/>
          <w:color w:val="333333"/>
          <w:sz w:val="21"/>
          <w:szCs w:val="21"/>
        </w:rPr>
        <w:t xml:space="preserve">). When asked why treatment was not sought for fever, those from the urban areas were advised not to seek treatment and could not access the </w:t>
      </w:r>
      <w:r>
        <w:rPr>
          <w:rFonts w:ascii="Helvetica Neue" w:hAnsi="Helvetica Neue" w:cs="Arial"/>
          <w:color w:val="333333"/>
          <w:sz w:val="21"/>
          <w:szCs w:val="21"/>
        </w:rPr>
        <w:t xml:space="preserve">health facility whilst those in rural and hard-to-reach areas reported cost and not having a facility (see Figure </w:t>
      </w:r>
      <w:hyperlink w:anchor="fig:fever2plot" w:history="1">
        <w:r>
          <w:rPr>
            <w:rStyle w:val="Hyperlink"/>
            <w:rFonts w:ascii="Helvetica Neue" w:hAnsi="Helvetica Neue" w:cs="Arial"/>
            <w:sz w:val="21"/>
            <w:szCs w:val="21"/>
          </w:rPr>
          <w:t>4.41</w:t>
        </w:r>
      </w:hyperlink>
      <w:r>
        <w:rPr>
          <w:rFonts w:ascii="Helvetica Neue" w:hAnsi="Helvetica Neue" w:cs="Arial"/>
          <w:color w:val="333333"/>
          <w:sz w:val="21"/>
          <w:szCs w:val="21"/>
        </w:rPr>
        <w:t>). Comparing these reasons, those from the urban areas seem to not seek care by choice (chose not to)</w:t>
      </w:r>
      <w:r>
        <w:rPr>
          <w:rFonts w:ascii="Helvetica Neue" w:hAnsi="Helvetica Neue" w:cs="Arial"/>
          <w:color w:val="333333"/>
          <w:sz w:val="21"/>
          <w:szCs w:val="21"/>
        </w:rPr>
        <w:t xml:space="preserve"> rather than by circumstance (no choice as there is no facility from which to seek treatment). Time to treatment is usually longer for those in hard-to-reach areas compared to those in rural and urban areas and those who are poor and poorest compared to th</w:t>
      </w:r>
      <w:r>
        <w:rPr>
          <w:rFonts w:ascii="Helvetica Neue" w:hAnsi="Helvetica Neue" w:cs="Arial"/>
          <w:color w:val="333333"/>
          <w:sz w:val="21"/>
          <w:szCs w:val="21"/>
        </w:rPr>
        <w:t xml:space="preserve">e wealthy and wealthiest (see Table </w:t>
      </w:r>
      <w:hyperlink w:anchor="tab:fever1table" w:history="1">
        <w:r>
          <w:rPr>
            <w:rStyle w:val="Hyperlink"/>
            <w:rFonts w:ascii="Helvetica Neue" w:hAnsi="Helvetica Neue" w:cs="Arial"/>
            <w:sz w:val="21"/>
            <w:szCs w:val="21"/>
          </w:rPr>
          <w:t>4.19</w:t>
        </w:r>
      </w:hyperlink>
      <w:r>
        <w:rPr>
          <w:rFonts w:ascii="Helvetica Neue" w:hAnsi="Helvetica Neue" w:cs="Arial"/>
          <w:color w:val="333333"/>
          <w:sz w:val="21"/>
          <w:szCs w:val="21"/>
        </w:rPr>
        <w:t>).</w:t>
      </w:r>
    </w:p>
    <w:p w:rsidR="00000000" w:rsidRDefault="00963933">
      <w:pPr>
        <w:pStyle w:val="NormalWeb"/>
        <w:divId w:val="551884586"/>
        <w:rPr>
          <w:rFonts w:ascii="Helvetica Neue" w:hAnsi="Helvetica Neue" w:cs="Arial"/>
          <w:color w:val="333333"/>
          <w:sz w:val="21"/>
          <w:szCs w:val="21"/>
        </w:rPr>
      </w:pPr>
      <w:r>
        <w:rPr>
          <w:rFonts w:ascii="Helvetica Neue" w:hAnsi="Helvetica Neue" w:cs="Arial"/>
          <w:color w:val="333333"/>
          <w:sz w:val="21"/>
          <w:szCs w:val="21"/>
        </w:rPr>
        <w:t xml:space="preserve">Those from urban and rural areas tended to see a private doctor whilst those from hard-to-reach areas predominantly went to their SRHC/midwife (see Figure </w:t>
      </w:r>
      <w:hyperlink w:anchor="fig:fever5plot"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Costs incurred for treatment were majority for medications (see Table </w:t>
      </w:r>
      <w:hyperlink w:anchor="tab:fever3table" w:history="1">
        <w:r>
          <w:rPr>
            <w:rStyle w:val="Hyperlink"/>
            <w:rFonts w:ascii="Helvetica Neue" w:hAnsi="Helvetica Neue" w:cs="Arial"/>
            <w:sz w:val="21"/>
            <w:szCs w:val="21"/>
          </w:rPr>
          <w:t>4.21</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678"/>
        <w:gridCol w:w="2398"/>
        <w:gridCol w:w="489"/>
        <w:gridCol w:w="489"/>
        <w:gridCol w:w="753"/>
        <w:gridCol w:w="753"/>
        <w:gridCol w:w="753"/>
        <w:gridCol w:w="539"/>
        <w:gridCol w:w="539"/>
        <w:gridCol w:w="753"/>
        <w:gridCol w:w="216"/>
      </w:tblGrid>
      <w:tr w:rsidR="00000000">
        <w:trPr>
          <w:divId w:val="551884586"/>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4.19:</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Treatment-seeking for fever </w:t>
            </w:r>
          </w:p>
        </w:tc>
      </w:tr>
      <w:tr w:rsidR="00000000">
        <w:trPr>
          <w:divId w:val="551884586"/>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7"/>
            <w:shd w:val="clear" w:color="auto" w:fill="auto"/>
            <w:tcMar>
              <w:top w:w="0" w:type="dxa"/>
              <w:left w:w="45" w:type="dxa"/>
              <w:bottom w:w="0" w:type="dxa"/>
              <w:right w:w="45" w:type="dxa"/>
            </w:tcMar>
            <w:vAlign w:val="center"/>
            <w:hideMark/>
          </w:tcPr>
          <w:p w:rsidR="00000000" w:rsidRDefault="00963933">
            <w:pPr>
              <w:spacing w:after="300"/>
              <w:jc w:val="center"/>
              <w:divId w:val="87569766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Reasons for not seeking treatment </w:t>
            </w:r>
          </w:p>
        </w:tc>
      </w:tr>
      <w:tr w:rsidR="00000000">
        <w:trPr>
          <w:divId w:val="551884586"/>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551884586"/>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551884586"/>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r>
      <w:tr w:rsidR="00000000">
        <w:trPr>
          <w:divId w:val="551884586"/>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55188458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0" name="Picture 40" descr="/var/folders/rx/nr32tl5n6f3d_86tn0tc7kc00000gp/T/com.microsoft.Word/Content.MSO/607A83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ar/folders/rx/nr32tl5n6f3d_86tn0tc7kc00000gp/T/com.microsoft.Word/Content.MSO/607A8366.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51884586"/>
        <w:rPr>
          <w:rFonts w:ascii="Helvetica Neue" w:hAnsi="Helvetica Neue" w:cs="Arial"/>
          <w:color w:val="333333"/>
          <w:sz w:val="21"/>
          <w:szCs w:val="21"/>
        </w:rPr>
      </w:pPr>
      <w:r>
        <w:rPr>
          <w:rFonts w:ascii="Helvetica Neue" w:hAnsi="Helvetica Neue" w:cs="Arial"/>
          <w:color w:val="333333"/>
          <w:sz w:val="21"/>
          <w:szCs w:val="21"/>
        </w:rPr>
        <w:t xml:space="preserve">Figure 4.40: Treatment-seeking for fever by location type </w:t>
      </w:r>
    </w:p>
    <w:p w:rsidR="00000000" w:rsidRDefault="00963933">
      <w:pPr>
        <w:jc w:val="center"/>
        <w:divId w:val="55188458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1" name="Picture 41" descr="/var/folders/rx/nr32tl5n6f3d_86tn0tc7kc00000gp/T/com.microsoft.Word/Content.MSO/8B8950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ar/folders/rx/nr32tl5n6f3d_86tn0tc7kc00000gp/T/com.microsoft.Word/Content.MSO/8B89502F.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51884586"/>
        <w:rPr>
          <w:rFonts w:ascii="Helvetica Neue" w:hAnsi="Helvetica Neue" w:cs="Arial"/>
          <w:color w:val="333333"/>
          <w:sz w:val="21"/>
          <w:szCs w:val="21"/>
        </w:rPr>
      </w:pPr>
      <w:r>
        <w:rPr>
          <w:rFonts w:ascii="Helvetica Neue" w:hAnsi="Helvetica Neue" w:cs="Arial"/>
          <w:color w:val="333333"/>
          <w:sz w:val="21"/>
          <w:szCs w:val="21"/>
        </w:rPr>
        <w:t xml:space="preserve">Figure 4.41: Treatment-seeking for fever by wealth quintiles </w:t>
      </w:r>
    </w:p>
    <w:p w:rsidR="00000000" w:rsidRDefault="00963933">
      <w:pPr>
        <w:jc w:val="center"/>
        <w:divId w:val="55188458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7066895" cy="9751695"/>
            <wp:effectExtent l="0" t="0" r="1905" b="1905"/>
            <wp:docPr id="42" name="Picture 42" descr="/var/folders/rx/nr32tl5n6f3d_86tn0tc7kc00000gp/T/com.microsoft.Word/Content.MSO/A082CC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rx/nr32tl5n6f3d_86tn0tc7kc00000gp/T/com.microsoft.Word/Content.MSO/A082CC6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66895"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51884586"/>
        <w:rPr>
          <w:rFonts w:ascii="Helvetica Neue" w:hAnsi="Helvetica Neue" w:cs="Arial"/>
          <w:color w:val="333333"/>
          <w:sz w:val="21"/>
          <w:szCs w:val="21"/>
        </w:rPr>
      </w:pPr>
      <w:r>
        <w:rPr>
          <w:rFonts w:ascii="Helvetica Neue" w:hAnsi="Helvetica Neue" w:cs="Arial"/>
          <w:color w:val="333333"/>
          <w:sz w:val="21"/>
          <w:szCs w:val="21"/>
        </w:rPr>
        <w:t>Figure 4.42: Reasons for n</w:t>
      </w:r>
      <w:r>
        <w:rPr>
          <w:rFonts w:ascii="Helvetica Neue" w:hAnsi="Helvetica Neue" w:cs="Arial"/>
          <w:color w:val="333333"/>
          <w:sz w:val="21"/>
          <w:szCs w:val="21"/>
        </w:rPr>
        <w:t xml:space="preserve">ot seeking treatment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671"/>
        <w:gridCol w:w="2365"/>
        <w:gridCol w:w="471"/>
        <w:gridCol w:w="336"/>
        <w:gridCol w:w="472"/>
        <w:gridCol w:w="472"/>
        <w:gridCol w:w="472"/>
        <w:gridCol w:w="337"/>
        <w:gridCol w:w="337"/>
        <w:gridCol w:w="337"/>
        <w:gridCol w:w="472"/>
        <w:gridCol w:w="472"/>
        <w:gridCol w:w="337"/>
        <w:gridCol w:w="337"/>
        <w:gridCol w:w="472"/>
      </w:tblGrid>
      <w:tr w:rsidR="00000000">
        <w:trPr>
          <w:divId w:val="551884586"/>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4.20: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Where/who treatment is sought from </w:t>
            </w:r>
          </w:p>
        </w:tc>
      </w:tr>
      <w:tr w:rsidR="00000000">
        <w:trPr>
          <w:divId w:val="551884586"/>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13"/>
            <w:shd w:val="clear" w:color="auto" w:fill="auto"/>
            <w:tcMar>
              <w:top w:w="0" w:type="dxa"/>
              <w:left w:w="45" w:type="dxa"/>
              <w:bottom w:w="0" w:type="dxa"/>
              <w:right w:w="45" w:type="dxa"/>
            </w:tcMar>
            <w:vAlign w:val="center"/>
            <w:hideMark/>
          </w:tcPr>
          <w:p w:rsidR="00000000" w:rsidRDefault="00963933">
            <w:pPr>
              <w:spacing w:after="300"/>
              <w:jc w:val="center"/>
              <w:divId w:val="28804991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Where/who treatment is sought from </w:t>
            </w:r>
          </w:p>
        </w:tc>
      </w:tr>
      <w:tr w:rsidR="00000000">
        <w:trPr>
          <w:divId w:val="551884586"/>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551884586"/>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551884586"/>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14.7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 </w:t>
            </w:r>
          </w:p>
        </w:tc>
      </w:tr>
      <w:tr w:rsidR="00000000">
        <w:trPr>
          <w:divId w:val="551884586"/>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55188458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3" name="Picture 43" descr="/var/folders/rx/nr32tl5n6f3d_86tn0tc7kc00000gp/T/com.microsoft.Word/Content.MSO/39D839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rx/nr32tl5n6f3d_86tn0tc7kc00000gp/T/com.microsoft.Word/Content.MSO/39D83915.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51884586"/>
        <w:rPr>
          <w:rFonts w:ascii="Helvetica Neue" w:hAnsi="Helvetica Neue" w:cs="Arial"/>
          <w:color w:val="333333"/>
          <w:sz w:val="21"/>
          <w:szCs w:val="21"/>
        </w:rPr>
      </w:pPr>
      <w:r>
        <w:rPr>
          <w:rFonts w:ascii="Helvetica Neue" w:hAnsi="Helvetica Neue" w:cs="Arial"/>
          <w:color w:val="333333"/>
          <w:sz w:val="21"/>
          <w:szCs w:val="21"/>
        </w:rPr>
        <w:t xml:space="preserve">Figure 4.43: Where/who treatment is sought from by location type </w:t>
      </w:r>
    </w:p>
    <w:tbl>
      <w:tblPr>
        <w:tblW w:w="5000" w:type="pct"/>
        <w:tblCellMar>
          <w:top w:w="15" w:type="dxa"/>
          <w:left w:w="15" w:type="dxa"/>
          <w:bottom w:w="15" w:type="dxa"/>
          <w:right w:w="15" w:type="dxa"/>
        </w:tblCellMar>
        <w:tblLook w:val="04A0" w:firstRow="1" w:lastRow="0" w:firstColumn="1" w:lastColumn="0" w:noHBand="0" w:noVBand="1"/>
      </w:tblPr>
      <w:tblGrid>
        <w:gridCol w:w="1966"/>
        <w:gridCol w:w="2809"/>
        <w:gridCol w:w="1064"/>
        <w:gridCol w:w="409"/>
        <w:gridCol w:w="573"/>
        <w:gridCol w:w="573"/>
        <w:gridCol w:w="410"/>
        <w:gridCol w:w="410"/>
        <w:gridCol w:w="573"/>
        <w:gridCol w:w="573"/>
      </w:tblGrid>
      <w:tr w:rsidR="00000000">
        <w:trPr>
          <w:divId w:val="551884586"/>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4.21:</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Payment for treatment </w:t>
            </w:r>
          </w:p>
        </w:tc>
      </w:tr>
      <w:tr w:rsidR="00000000">
        <w:trPr>
          <w:divId w:val="551884586"/>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95618528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Payment for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r>
      <w:tr w:rsidR="00000000">
        <w:trPr>
          <w:divId w:val="551884586"/>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551884586"/>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551884586"/>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30.8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9549.4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16.2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12.8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8989.5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18.2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10522.8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17.5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6789.2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27.5 </w:t>
            </w:r>
          </w:p>
        </w:tc>
      </w:tr>
      <w:tr w:rsidR="00000000">
        <w:trPr>
          <w:divId w:val="55188458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1663.0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22.7 </w:t>
            </w:r>
          </w:p>
        </w:tc>
      </w:tr>
      <w:tr w:rsidR="00000000">
        <w:trPr>
          <w:divId w:val="551884586"/>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551884586"/>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4" name="Picture 44" descr="/var/folders/rx/nr32tl5n6f3d_86tn0tc7kc00000gp/T/com.microsoft.Word/Content.MSO/A9C644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rx/nr32tl5n6f3d_86tn0tc7kc00000gp/T/com.microsoft.Word/Content.MSO/A9C64412.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551884586"/>
        <w:rPr>
          <w:rFonts w:ascii="Helvetica Neue" w:hAnsi="Helvetica Neue" w:cs="Arial"/>
          <w:color w:val="333333"/>
          <w:sz w:val="21"/>
          <w:szCs w:val="21"/>
        </w:rPr>
      </w:pPr>
      <w:r>
        <w:rPr>
          <w:rFonts w:ascii="Helvetica Neue" w:hAnsi="Helvetica Neue" w:cs="Arial"/>
          <w:color w:val="333333"/>
          <w:sz w:val="21"/>
          <w:szCs w:val="21"/>
        </w:rPr>
        <w:t xml:space="preserve">Figure 4.44: Costs incurred for treatment in Kayah state </w:t>
      </w:r>
    </w:p>
    <w:p w:rsidR="00000000" w:rsidRDefault="00963933">
      <w:pPr>
        <w:pStyle w:val="Heading3"/>
        <w:divId w:val="1229414665"/>
        <w:rPr>
          <w:rFonts w:eastAsia="Times New Roman" w:cs="Arial"/>
          <w:color w:val="333333"/>
        </w:rPr>
      </w:pPr>
      <w:r>
        <w:rPr>
          <w:rStyle w:val="header-section-number"/>
          <w:rFonts w:eastAsia="Times New Roman" w:cs="Arial"/>
          <w:color w:val="333333"/>
        </w:rPr>
        <w:t>4.1.10</w:t>
      </w:r>
      <w:r>
        <w:rPr>
          <w:rFonts w:eastAsia="Times New Roman" w:cs="Arial"/>
          <w:color w:val="333333"/>
        </w:rPr>
        <w:t xml:space="preserve"> Child nutrition</w:t>
      </w:r>
    </w:p>
    <w:p w:rsidR="00000000" w:rsidRDefault="00963933">
      <w:pPr>
        <w:pStyle w:val="Heading4"/>
        <w:divId w:val="1459376487"/>
        <w:rPr>
          <w:rFonts w:eastAsia="Times New Roman" w:cs="Arial"/>
          <w:color w:val="333333"/>
        </w:rPr>
      </w:pPr>
      <w:r>
        <w:rPr>
          <w:rStyle w:val="header-section-number"/>
          <w:rFonts w:eastAsia="Times New Roman" w:cs="Arial"/>
          <w:color w:val="333333"/>
        </w:rPr>
        <w:t>4.1.10.1</w:t>
      </w:r>
      <w:r>
        <w:rPr>
          <w:rFonts w:eastAsia="Times New Roman" w:cs="Arial"/>
          <w:color w:val="333333"/>
        </w:rPr>
        <w:t xml:space="preserve"> Prevalence of childhood stunting/stuntedness</w:t>
      </w:r>
    </w:p>
    <w:p w:rsidR="00000000" w:rsidRDefault="00963933">
      <w:pPr>
        <w:pStyle w:val="NormalWeb"/>
        <w:divId w:val="1459376487"/>
        <w:rPr>
          <w:rFonts w:ascii="Helvetica Neue" w:hAnsi="Helvetica Neue" w:cs="Arial"/>
          <w:color w:val="333333"/>
          <w:sz w:val="21"/>
          <w:szCs w:val="21"/>
        </w:rPr>
      </w:pPr>
      <w:r>
        <w:rPr>
          <w:rFonts w:ascii="Helvetica Neue" w:hAnsi="Helvetica Neue" w:cs="Arial"/>
          <w:color w:val="333333"/>
          <w:sz w:val="21"/>
          <w:szCs w:val="21"/>
        </w:rPr>
        <w:t>Global childhood stunting/stuntedness in Kayah state goes as high as 48% in hard-to-reach areas and as low as 17.4% in urban areas. There is a geographical gradient in the childhood stunting/stuntedness indicator such that urban areas tend to have the lowe</w:t>
      </w:r>
      <w:r>
        <w:rPr>
          <w:rFonts w:ascii="Helvetica Neue" w:hAnsi="Helvetica Neue" w:cs="Arial"/>
          <w:color w:val="333333"/>
          <w:sz w:val="21"/>
          <w:szCs w:val="21"/>
        </w:rPr>
        <w:t xml:space="preserve">st prevalence whilst the hard-to-reach areas had the highest. This trend is consistent for moderate stunting/stuntedness and severe stunting/stuntedness (see Table </w:t>
      </w:r>
      <w:hyperlink w:anchor="tab:stunt2table" w:history="1">
        <w:r>
          <w:rPr>
            <w:rStyle w:val="Hyperlink"/>
            <w:rFonts w:ascii="Helvetica Neue" w:hAnsi="Helvetica Neue" w:cs="Arial"/>
            <w:sz w:val="21"/>
            <w:szCs w:val="21"/>
          </w:rPr>
          <w:t>4.22</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424"/>
        <w:gridCol w:w="3859"/>
        <w:gridCol w:w="719"/>
        <w:gridCol w:w="786"/>
        <w:gridCol w:w="786"/>
        <w:gridCol w:w="786"/>
      </w:tblGrid>
      <w:tr w:rsidR="00000000">
        <w:trPr>
          <w:divId w:val="1459376487"/>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4.22:</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stunting/stuntedness </w:t>
            </w:r>
          </w:p>
        </w:tc>
      </w:tr>
      <w:tr w:rsidR="00000000">
        <w:trPr>
          <w:divId w:val="1459376487"/>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459376487"/>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45937648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r>
      <w:tr w:rsidR="00000000">
        <w:trPr>
          <w:divId w:val="145937648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r>
      <w:tr w:rsidR="00000000">
        <w:trPr>
          <w:divId w:val="145937648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17.9 </w:t>
            </w:r>
          </w:p>
        </w:tc>
      </w:tr>
    </w:tbl>
    <w:p w:rsidR="00000000" w:rsidRDefault="00963933">
      <w:pPr>
        <w:pStyle w:val="Heading4"/>
        <w:divId w:val="1952852797"/>
        <w:rPr>
          <w:rFonts w:eastAsia="Times New Roman" w:cs="Arial"/>
          <w:color w:val="333333"/>
        </w:rPr>
      </w:pPr>
      <w:r>
        <w:rPr>
          <w:rStyle w:val="header-section-number"/>
          <w:rFonts w:eastAsia="Times New Roman" w:cs="Arial"/>
          <w:color w:val="333333"/>
        </w:rPr>
        <w:t>4.1.10.2</w:t>
      </w:r>
      <w:r>
        <w:rPr>
          <w:rFonts w:eastAsia="Times New Roman" w:cs="Arial"/>
          <w:color w:val="333333"/>
        </w:rPr>
        <w:t xml:space="preserve"> Prevalence of childhood underweight</w:t>
      </w:r>
    </w:p>
    <w:p w:rsidR="00000000" w:rsidRDefault="00963933">
      <w:pPr>
        <w:pStyle w:val="NormalWeb"/>
        <w:divId w:val="1952852797"/>
        <w:rPr>
          <w:rFonts w:ascii="Helvetica Neue" w:hAnsi="Helvetica Neue" w:cs="Arial"/>
          <w:color w:val="333333"/>
          <w:sz w:val="21"/>
          <w:szCs w:val="21"/>
        </w:rPr>
      </w:pPr>
      <w:r>
        <w:rPr>
          <w:rFonts w:ascii="Helvetica Neue" w:hAnsi="Helvetica Neue" w:cs="Arial"/>
          <w:color w:val="333333"/>
          <w:sz w:val="21"/>
          <w:szCs w:val="21"/>
        </w:rPr>
        <w:t>Global childhood stunting/stuntedness in Kayah state goes as high as 25% in hard-to-reach areas and as low as 14.5% in urban and rural areas. There is a geographical gradient in the childhood underweight indicator such that urban areas tend to have the low</w:t>
      </w:r>
      <w:r>
        <w:rPr>
          <w:rFonts w:ascii="Helvetica Neue" w:hAnsi="Helvetica Neue" w:cs="Arial"/>
          <w:color w:val="333333"/>
          <w:sz w:val="21"/>
          <w:szCs w:val="21"/>
        </w:rPr>
        <w:t xml:space="preserve">est prevalence whilst the hard-to-reach areas had the highest. This trend is consistent for moderate underweight and severe underweight (see Table </w:t>
      </w:r>
      <w:hyperlink w:anchor="tab:underweight2table" w:history="1">
        <w:r>
          <w:rPr>
            <w:rStyle w:val="Hyperlink"/>
            <w:rFonts w:ascii="Helvetica Neue" w:hAnsi="Helvetica Neue" w:cs="Arial"/>
            <w:sz w:val="21"/>
            <w:szCs w:val="21"/>
          </w:rPr>
          <w:t>4.23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482"/>
        <w:gridCol w:w="3952"/>
        <w:gridCol w:w="737"/>
        <w:gridCol w:w="806"/>
        <w:gridCol w:w="806"/>
        <w:gridCol w:w="577"/>
      </w:tblGrid>
      <w:tr w:rsidR="00000000">
        <w:trPr>
          <w:divId w:val="1952852797"/>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underweight </w:t>
            </w:r>
          </w:p>
        </w:tc>
      </w:tr>
      <w:tr w:rsidR="00000000">
        <w:trPr>
          <w:divId w:val="1952852797"/>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952852797"/>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95285279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r>
      <w:tr w:rsidR="00000000">
        <w:trPr>
          <w:divId w:val="195285279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r>
      <w:tr w:rsidR="00000000">
        <w:trPr>
          <w:divId w:val="195285279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r>
    </w:tbl>
    <w:p w:rsidR="00000000" w:rsidRDefault="00963933">
      <w:pPr>
        <w:pStyle w:val="Heading4"/>
        <w:divId w:val="1805151995"/>
        <w:rPr>
          <w:rFonts w:eastAsia="Times New Roman" w:cs="Arial"/>
          <w:color w:val="333333"/>
        </w:rPr>
      </w:pPr>
      <w:r>
        <w:rPr>
          <w:rStyle w:val="header-section-number"/>
          <w:rFonts w:eastAsia="Times New Roman" w:cs="Arial"/>
          <w:color w:val="333333"/>
        </w:rPr>
        <w:t>4.1.10.3</w:t>
      </w:r>
      <w:r>
        <w:rPr>
          <w:rFonts w:eastAsia="Times New Roman" w:cs="Arial"/>
          <w:color w:val="333333"/>
        </w:rPr>
        <w:t xml:space="preserve"> Prevalence of childhood wasting by weight-for-height z-score</w:t>
      </w:r>
    </w:p>
    <w:p w:rsidR="00000000" w:rsidRDefault="00963933">
      <w:pPr>
        <w:pStyle w:val="NormalWeb"/>
        <w:divId w:val="1805151995"/>
        <w:rPr>
          <w:rFonts w:ascii="Helvetica Neue" w:hAnsi="Helvetica Neue" w:cs="Arial"/>
          <w:color w:val="333333"/>
          <w:sz w:val="21"/>
          <w:szCs w:val="21"/>
        </w:rPr>
      </w:pPr>
      <w:r>
        <w:rPr>
          <w:rFonts w:ascii="Helvetica Neue" w:hAnsi="Helvetica Neue" w:cs="Arial"/>
          <w:color w:val="333333"/>
          <w:sz w:val="21"/>
          <w:szCs w:val="21"/>
        </w:rPr>
        <w:t>Global acute malnutrition by WHZ in Kayah state goes as high as 6% in rural areas and as low as 3.8% in urban and rural areas. There is a geographical gradient in the childhood acute malnutrition indicator such that urban areas tend to have the lowest prev</w:t>
      </w:r>
      <w:r>
        <w:rPr>
          <w:rFonts w:ascii="Helvetica Neue" w:hAnsi="Helvetica Neue" w:cs="Arial"/>
          <w:color w:val="333333"/>
          <w:sz w:val="21"/>
          <w:szCs w:val="21"/>
        </w:rPr>
        <w:t xml:space="preserve">alence whilst the hard-to-reach areas had the highest. This trend is consistent for moderate acute malnutrition and severe acute malnutrition (see Table </w:t>
      </w:r>
      <w:hyperlink w:anchor="tab:whz2table" w:history="1">
        <w:r>
          <w:rPr>
            <w:rStyle w:val="Hyperlink"/>
            <w:rFonts w:ascii="Helvetica Neue" w:hAnsi="Helvetica Neue" w:cs="Arial"/>
            <w:sz w:val="21"/>
            <w:szCs w:val="21"/>
          </w:rPr>
          <w:t>4.24</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610"/>
        <w:gridCol w:w="4155"/>
        <w:gridCol w:w="774"/>
        <w:gridCol w:w="607"/>
        <w:gridCol w:w="607"/>
        <w:gridCol w:w="607"/>
      </w:tblGrid>
      <w:tr w:rsidR="00000000">
        <w:trPr>
          <w:divId w:val="1805151995"/>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4.24:</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wasting by weight-for-height z-score </w:t>
            </w:r>
          </w:p>
        </w:tc>
      </w:tr>
      <w:tr w:rsidR="00000000">
        <w:trPr>
          <w:divId w:val="1805151995"/>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805151995"/>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805151995"/>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r>
      <w:tr w:rsidR="00000000">
        <w:trPr>
          <w:divId w:val="180515199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 </w:t>
            </w:r>
          </w:p>
        </w:tc>
      </w:tr>
      <w:tr w:rsidR="00000000">
        <w:trPr>
          <w:divId w:val="1805151995"/>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r>
    </w:tbl>
    <w:p w:rsidR="00000000" w:rsidRDefault="00963933">
      <w:pPr>
        <w:pStyle w:val="Heading4"/>
        <w:divId w:val="1219242962"/>
        <w:rPr>
          <w:rFonts w:eastAsia="Times New Roman" w:cs="Arial"/>
          <w:color w:val="333333"/>
        </w:rPr>
      </w:pPr>
      <w:r>
        <w:rPr>
          <w:rStyle w:val="header-section-number"/>
          <w:rFonts w:eastAsia="Times New Roman" w:cs="Arial"/>
          <w:color w:val="333333"/>
        </w:rPr>
        <w:t>4.1.10.4</w:t>
      </w:r>
      <w:r>
        <w:rPr>
          <w:rFonts w:eastAsia="Times New Roman" w:cs="Arial"/>
          <w:color w:val="333333"/>
        </w:rPr>
        <w:t xml:space="preserve"> Prevalence of childhood wasting by MUAC</w:t>
      </w:r>
    </w:p>
    <w:p w:rsidR="00000000" w:rsidRDefault="00963933">
      <w:pPr>
        <w:pStyle w:val="NormalWeb"/>
        <w:divId w:val="1219242962"/>
        <w:rPr>
          <w:rFonts w:ascii="Helvetica Neue" w:hAnsi="Helvetica Neue" w:cs="Arial"/>
          <w:color w:val="333333"/>
          <w:sz w:val="21"/>
          <w:szCs w:val="21"/>
        </w:rPr>
      </w:pPr>
      <w:r>
        <w:rPr>
          <w:rFonts w:ascii="Helvetica Neue" w:hAnsi="Helvetica Neue" w:cs="Arial"/>
          <w:color w:val="333333"/>
          <w:sz w:val="21"/>
          <w:szCs w:val="21"/>
        </w:rPr>
        <w:t xml:space="preserve">Global acute malnutrition by MUAC in Kayah state goes as high as 4.7% in hard-to-reach areas and as low as 2.5% in urban and rural areas. There is a geographical gradient in the childhood acute malnutrition indicator such that urban areas tend to have the </w:t>
      </w:r>
      <w:r>
        <w:rPr>
          <w:rFonts w:ascii="Helvetica Neue" w:hAnsi="Helvetica Neue" w:cs="Arial"/>
          <w:color w:val="333333"/>
          <w:sz w:val="21"/>
          <w:szCs w:val="21"/>
        </w:rPr>
        <w:t xml:space="preserve">lowest prevalence whilst the hard-to-reach areas had the highest. This trend is consistent for moderate acute malnutrition and severe acute malnutrition (see Table </w:t>
      </w:r>
      <w:hyperlink w:anchor="tab:muac2table" w:history="1">
        <w:r>
          <w:rPr>
            <w:rStyle w:val="Hyperlink"/>
            <w:rFonts w:ascii="Helvetica Neue" w:hAnsi="Helvetica Neue" w:cs="Arial"/>
            <w:sz w:val="21"/>
            <w:szCs w:val="21"/>
          </w:rPr>
          <w:t>4.25</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589"/>
        <w:gridCol w:w="4125"/>
        <w:gridCol w:w="840"/>
        <w:gridCol w:w="602"/>
        <w:gridCol w:w="602"/>
        <w:gridCol w:w="602"/>
      </w:tblGrid>
      <w:tr w:rsidR="00000000">
        <w:trPr>
          <w:divId w:val="1219242962"/>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Child wasting by MUAC </w:t>
            </w:r>
          </w:p>
        </w:tc>
      </w:tr>
      <w:tr w:rsidR="00000000">
        <w:trPr>
          <w:divId w:val="1219242962"/>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219242962"/>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21924296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r>
      <w:tr w:rsidR="00000000">
        <w:trPr>
          <w:divId w:val="12192429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r>
      <w:tr w:rsidR="00000000">
        <w:trPr>
          <w:divId w:val="12192429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r>
    </w:tbl>
    <w:p w:rsidR="00000000" w:rsidRDefault="00963933">
      <w:pPr>
        <w:pStyle w:val="Heading4"/>
        <w:divId w:val="1532298242"/>
        <w:rPr>
          <w:rFonts w:eastAsia="Times New Roman" w:cs="Arial"/>
          <w:color w:val="333333"/>
        </w:rPr>
      </w:pPr>
      <w:r>
        <w:rPr>
          <w:rStyle w:val="header-section-number"/>
          <w:rFonts w:eastAsia="Times New Roman" w:cs="Arial"/>
          <w:color w:val="333333"/>
        </w:rPr>
        <w:t>4.1.10.5</w:t>
      </w:r>
      <w:r>
        <w:rPr>
          <w:rFonts w:eastAsia="Times New Roman" w:cs="Arial"/>
          <w:color w:val="333333"/>
        </w:rPr>
        <w:t xml:space="preserve"> Infant and young child feeding</w:t>
      </w:r>
    </w:p>
    <w:p w:rsidR="00000000" w:rsidRDefault="00963933">
      <w:pPr>
        <w:pStyle w:val="NormalWeb"/>
        <w:divId w:val="1532298242"/>
        <w:rPr>
          <w:rFonts w:ascii="Helvetica Neue" w:hAnsi="Helvetica Neue" w:cs="Arial"/>
          <w:color w:val="333333"/>
          <w:sz w:val="21"/>
          <w:szCs w:val="21"/>
        </w:rPr>
      </w:pPr>
      <w:r>
        <w:rPr>
          <w:rFonts w:ascii="Helvetica Neue" w:hAnsi="Helvetica Neue" w:cs="Arial"/>
          <w:color w:val="333333"/>
          <w:sz w:val="21"/>
          <w:szCs w:val="21"/>
        </w:rPr>
        <w:t xml:space="preserve">Infant and young child feeding indicators show that most mothers initiated breastfeeding early when they gave birth to their children who is less than 24 months old. However, exclusivity of breastfeeding is not maintained hence the low levels of exclusive </w:t>
      </w:r>
      <w:r>
        <w:rPr>
          <w:rFonts w:ascii="Helvetica Neue" w:hAnsi="Helvetica Neue" w:cs="Arial"/>
          <w:color w:val="333333"/>
          <w:sz w:val="21"/>
          <w:szCs w:val="21"/>
        </w:rPr>
        <w:t>breastfeeding. Only up to 55% in rural areas and 50% in urban areas and 50% in wealthiest and wealthy households are children consuming the minimum meal frequency required with hard-to-reach areas having the lowest at 27.3% and the poorest having 26.1%. Mi</w:t>
      </w:r>
      <w:r>
        <w:rPr>
          <w:rFonts w:ascii="Helvetica Neue" w:hAnsi="Helvetica Neue" w:cs="Arial"/>
          <w:color w:val="333333"/>
          <w:sz w:val="21"/>
          <w:szCs w:val="21"/>
        </w:rPr>
        <w:t>nimum dietary diversity goes up to 54% in urban areas and 43.2% in rural areas but then dropping significantly in hard-to-reach areas to 14%. Only 5.9% of poorest households have their children consume minimally diverse diets. Given low minimum meal freque</w:t>
      </w:r>
      <w:r>
        <w:rPr>
          <w:rFonts w:ascii="Helvetica Neue" w:hAnsi="Helvetica Neue" w:cs="Arial"/>
          <w:color w:val="333333"/>
          <w:sz w:val="21"/>
          <w:szCs w:val="21"/>
        </w:rPr>
        <w:t>ncy and low minimum dietary diversity, children with minimum acceptable diets are also low with only up to 31% of those in urban areas, 24% in rural areas and less than 10% for hard-to-reach areas. Only 5.8% of poorest households feed their children with t</w:t>
      </w:r>
      <w:r>
        <w:rPr>
          <w:rFonts w:ascii="Helvetica Neue" w:hAnsi="Helvetica Neue" w:cs="Arial"/>
          <w:color w:val="333333"/>
          <w:sz w:val="21"/>
          <w:szCs w:val="21"/>
        </w:rPr>
        <w:t xml:space="preserve">he minimum acceptable diet (see Table </w:t>
      </w:r>
      <w:hyperlink w:anchor="fig:iycf1table" w:history="1">
        <w:r>
          <w:rPr>
            <w:rStyle w:val="Strong"/>
            <w:rFonts w:ascii="Helvetica Neue" w:hAnsi="Helvetica Neue" w:cs="Arial"/>
            <w:color w:val="337AB7"/>
            <w:sz w:val="21"/>
            <w:szCs w:val="21"/>
          </w:rPr>
          <w:t>??</w:t>
        </w:r>
      </w:hyperlink>
      <w:r>
        <w:rPr>
          <w:rFonts w:ascii="Helvetica Neue" w:hAnsi="Helvetica Neue" w:cs="Arial"/>
          <w:color w:val="333333"/>
          <w:sz w:val="21"/>
          <w:szCs w:val="21"/>
        </w:rPr>
        <w:t xml:space="preserve"> and Figure </w:t>
      </w:r>
      <w:hyperlink w:anchor="fig:iycf1plot" w:history="1">
        <w:r>
          <w:rPr>
            <w:rStyle w:val="Hyperlink"/>
            <w:rFonts w:ascii="Helvetica Neue" w:hAnsi="Helvetica Neue" w:cs="Arial"/>
            <w:sz w:val="21"/>
            <w:szCs w:val="21"/>
          </w:rPr>
          <w:t>4.45</w:t>
        </w:r>
      </w:hyperlink>
      <w:r>
        <w:rPr>
          <w:rFonts w:ascii="Helvetica Neue" w:hAnsi="Helvetica Neue" w:cs="Arial"/>
          <w:color w:val="333333"/>
          <w:sz w:val="21"/>
          <w:szCs w:val="21"/>
        </w:rPr>
        <w:t xml:space="preserve"> and Figure </w:t>
      </w:r>
      <w:hyperlink w:anchor="fig:iycf2plot" w:history="1">
        <w:r>
          <w:rPr>
            <w:rStyle w:val="Hyperlink"/>
            <w:rFonts w:ascii="Helvetica Neue" w:hAnsi="Helvetica Neue" w:cs="Arial"/>
            <w:sz w:val="21"/>
            <w:szCs w:val="21"/>
          </w:rPr>
          <w:t>4.46</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409"/>
        <w:gridCol w:w="3442"/>
        <w:gridCol w:w="701"/>
        <w:gridCol w:w="702"/>
        <w:gridCol w:w="702"/>
        <w:gridCol w:w="702"/>
        <w:gridCol w:w="702"/>
      </w:tblGrid>
      <w:tr w:rsidR="00000000">
        <w:trPr>
          <w:divId w:val="1532298242"/>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4.26:</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Infant and young child feeding </w:t>
            </w:r>
          </w:p>
        </w:tc>
      </w:tr>
      <w:tr w:rsidR="00000000">
        <w:trPr>
          <w:divId w:val="1532298242"/>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32298242"/>
        </w:trPr>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53229824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24.1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30.8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9.3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39.4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21.1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18.1 </w:t>
            </w:r>
          </w:p>
        </w:tc>
      </w:tr>
      <w:tr w:rsidR="00000000">
        <w:trPr>
          <w:divId w:val="153229824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15.1 </w:t>
            </w:r>
          </w:p>
        </w:tc>
      </w:tr>
      <w:tr w:rsidR="00000000">
        <w:trPr>
          <w:divId w:val="1532298242"/>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5.8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53229824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9509105"/>
            <wp:effectExtent l="0" t="0" r="0" b="0"/>
            <wp:docPr id="45" name="Picture 45" descr="/var/folders/rx/nr32tl5n6f3d_86tn0tc7kc00000gp/T/com.microsoft.Word/Content.MSO/43F2A0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rx/nr32tl5n6f3d_86tn0tc7kc00000gp/T/com.microsoft.Word/Content.MSO/43F2A0EB.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30400" cy="1950910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532298242"/>
        <w:rPr>
          <w:rFonts w:ascii="Helvetica Neue" w:hAnsi="Helvetica Neue" w:cs="Arial"/>
          <w:color w:val="333333"/>
          <w:sz w:val="21"/>
          <w:szCs w:val="21"/>
        </w:rPr>
      </w:pPr>
      <w:r>
        <w:rPr>
          <w:rFonts w:ascii="Helvetica Neue" w:hAnsi="Helvetica Neue" w:cs="Arial"/>
          <w:color w:val="333333"/>
          <w:sz w:val="21"/>
          <w:szCs w:val="21"/>
        </w:rPr>
        <w:t xml:space="preserve">Figure 4.45: Infant and young child feeding by location type </w:t>
      </w:r>
    </w:p>
    <w:p w:rsidR="00000000" w:rsidRDefault="00963933">
      <w:pPr>
        <w:jc w:val="center"/>
        <w:divId w:val="153229824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19509105"/>
            <wp:effectExtent l="0" t="0" r="0" b="0"/>
            <wp:docPr id="46" name="Picture 46" descr="/var/folders/rx/nr32tl5n6f3d_86tn0tc7kc00000gp/T/com.microsoft.Word/Content.MSO/D662CD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rx/nr32tl5n6f3d_86tn0tc7kc00000gp/T/com.microsoft.Word/Content.MSO/D662CDF0.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630400" cy="1950910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532298242"/>
        <w:rPr>
          <w:rFonts w:ascii="Helvetica Neue" w:hAnsi="Helvetica Neue" w:cs="Arial"/>
          <w:color w:val="333333"/>
          <w:sz w:val="21"/>
          <w:szCs w:val="21"/>
        </w:rPr>
      </w:pPr>
      <w:r>
        <w:rPr>
          <w:rFonts w:ascii="Helvetica Neue" w:hAnsi="Helvetica Neue" w:cs="Arial"/>
          <w:color w:val="333333"/>
          <w:sz w:val="21"/>
          <w:szCs w:val="21"/>
        </w:rPr>
        <w:t xml:space="preserve">Figure 4.46: Infant and young child feeding by wealth quintiles </w:t>
      </w:r>
    </w:p>
    <w:p w:rsidR="00000000" w:rsidRDefault="00963933">
      <w:pPr>
        <w:pStyle w:val="Heading3"/>
        <w:divId w:val="315257718"/>
        <w:rPr>
          <w:rFonts w:eastAsia="Times New Roman" w:cs="Arial"/>
          <w:color w:val="333333"/>
        </w:rPr>
      </w:pPr>
      <w:r>
        <w:rPr>
          <w:rStyle w:val="header-section-number"/>
          <w:rFonts w:eastAsia="Times New Roman" w:cs="Arial"/>
          <w:color w:val="333333"/>
        </w:rPr>
        <w:t>4.1.11</w:t>
      </w:r>
      <w:r>
        <w:rPr>
          <w:rFonts w:eastAsia="Times New Roman" w:cs="Arial"/>
          <w:color w:val="333333"/>
        </w:rPr>
        <w:t xml:space="preserve"> Maternal health</w:t>
      </w:r>
    </w:p>
    <w:p w:rsidR="00000000" w:rsidRDefault="00963933">
      <w:pPr>
        <w:pStyle w:val="Heading4"/>
        <w:divId w:val="41755164"/>
        <w:rPr>
          <w:rFonts w:eastAsia="Times New Roman" w:cs="Arial"/>
          <w:color w:val="333333"/>
        </w:rPr>
      </w:pPr>
      <w:r>
        <w:rPr>
          <w:rStyle w:val="header-section-number"/>
          <w:rFonts w:eastAsia="Times New Roman" w:cs="Arial"/>
          <w:color w:val="333333"/>
        </w:rPr>
        <w:t>4.1.11.1</w:t>
      </w:r>
      <w:r>
        <w:rPr>
          <w:rFonts w:eastAsia="Times New Roman" w:cs="Arial"/>
          <w:color w:val="333333"/>
        </w:rPr>
        <w:t xml:space="preserve"> Family planning</w:t>
      </w:r>
    </w:p>
    <w:p w:rsidR="00000000" w:rsidRDefault="00963933">
      <w:pPr>
        <w:pStyle w:val="NormalWeb"/>
        <w:divId w:val="41755164"/>
        <w:rPr>
          <w:rFonts w:ascii="Helvetica Neue" w:hAnsi="Helvetica Neue" w:cs="Arial"/>
          <w:color w:val="333333"/>
          <w:sz w:val="21"/>
          <w:szCs w:val="21"/>
        </w:rPr>
      </w:pPr>
      <w:r>
        <w:rPr>
          <w:rFonts w:ascii="Helvetica Neue" w:hAnsi="Helvetica Neue" w:cs="Arial"/>
          <w:color w:val="333333"/>
          <w:sz w:val="21"/>
          <w:szCs w:val="21"/>
        </w:rPr>
        <w:t>When asked about preferences of when to have next child, the range of responses from women and husbands was about 3.5 to 4 years with the lower</w:t>
      </w:r>
      <w:r>
        <w:rPr>
          <w:rFonts w:ascii="Helvetica Neue" w:hAnsi="Helvetica Neue" w:cs="Arial"/>
          <w:color w:val="333333"/>
          <w:sz w:val="21"/>
          <w:szCs w:val="21"/>
        </w:rPr>
        <w:t xml:space="preserve"> end mostly being reported in hard-to-reach areas and in poor and poorest households (see Table </w:t>
      </w:r>
      <w:hyperlink w:anchor="tab:fplan1table" w:history="1">
        <w:r>
          <w:rPr>
            <w:rStyle w:val="Hyperlink"/>
            <w:rFonts w:ascii="Helvetica Neue" w:hAnsi="Helvetica Neue" w:cs="Arial"/>
            <w:sz w:val="21"/>
            <w:szCs w:val="21"/>
          </w:rPr>
          <w:t>4.27</w:t>
        </w:r>
      </w:hyperlink>
      <w:r>
        <w:rPr>
          <w:rFonts w:ascii="Helvetica Neue" w:hAnsi="Helvetica Neue" w:cs="Arial"/>
          <w:color w:val="333333"/>
          <w:sz w:val="21"/>
          <w:szCs w:val="21"/>
        </w:rPr>
        <w:t>).</w:t>
      </w:r>
    </w:p>
    <w:p w:rsidR="00000000" w:rsidRDefault="00963933">
      <w:pPr>
        <w:pStyle w:val="NormalWeb"/>
        <w:divId w:val="41755164"/>
        <w:rPr>
          <w:rFonts w:ascii="Helvetica Neue" w:hAnsi="Helvetica Neue" w:cs="Arial"/>
          <w:color w:val="333333"/>
          <w:sz w:val="21"/>
          <w:szCs w:val="21"/>
        </w:rPr>
      </w:pPr>
      <w:r>
        <w:rPr>
          <w:rFonts w:ascii="Helvetica Neue" w:hAnsi="Helvetica Neue" w:cs="Arial"/>
          <w:color w:val="333333"/>
          <w:sz w:val="21"/>
          <w:szCs w:val="21"/>
        </w:rPr>
        <w:t>Current contraception use is highest in urban areas at 71.6% followed by rural areas at 59.1%. Only 31.3% of hard-t</w:t>
      </w:r>
      <w:r>
        <w:rPr>
          <w:rFonts w:ascii="Helvetica Neue" w:hAnsi="Helvetica Neue" w:cs="Arial"/>
          <w:color w:val="333333"/>
          <w:sz w:val="21"/>
          <w:szCs w:val="21"/>
        </w:rPr>
        <w:t xml:space="preserve">o-reach women and only 27.3% of the poorest women use are using contraception now. Of all contraceptive devices and methods, the injectables are the most commonly used by women in all areas and in all wealth classes followed by pills (see Table </w:t>
      </w:r>
      <w:hyperlink w:anchor="tab:fplan2table" w:history="1">
        <w:r>
          <w:rPr>
            <w:rStyle w:val="Hyperlink"/>
            <w:rFonts w:ascii="Helvetica Neue" w:hAnsi="Helvetica Neue" w:cs="Arial"/>
            <w:sz w:val="21"/>
            <w:szCs w:val="21"/>
          </w:rPr>
          <w:t>4.28</w:t>
        </w:r>
      </w:hyperlink>
      <w:r>
        <w:rPr>
          <w:rFonts w:ascii="Helvetica Neue" w:hAnsi="Helvetica Neue" w:cs="Arial"/>
          <w:color w:val="333333"/>
          <w:sz w:val="21"/>
          <w:szCs w:val="21"/>
        </w:rPr>
        <w:t>).</w:t>
      </w:r>
    </w:p>
    <w:p w:rsidR="00000000" w:rsidRDefault="00963933">
      <w:pPr>
        <w:pStyle w:val="NormalWeb"/>
        <w:divId w:val="41755164"/>
        <w:rPr>
          <w:rFonts w:ascii="Helvetica Neue" w:hAnsi="Helvetica Neue" w:cs="Arial"/>
          <w:color w:val="333333"/>
          <w:sz w:val="21"/>
          <w:szCs w:val="21"/>
        </w:rPr>
      </w:pPr>
      <w:r>
        <w:rPr>
          <w:rFonts w:ascii="Helvetica Neue" w:hAnsi="Helvetica Neue" w:cs="Arial"/>
          <w:color w:val="333333"/>
          <w:sz w:val="21"/>
          <w:szCs w:val="21"/>
        </w:rPr>
        <w:t>Majority of women using contraptives received family planning services from the government hospital and from the midwife with women from rural and urban areas and wealthiest and wealthy households tending to receive family</w:t>
      </w:r>
      <w:r>
        <w:rPr>
          <w:rFonts w:ascii="Helvetica Neue" w:hAnsi="Helvetica Neue" w:cs="Arial"/>
          <w:color w:val="333333"/>
          <w:sz w:val="21"/>
          <w:szCs w:val="21"/>
        </w:rPr>
        <w:t xml:space="preserve"> planning services from the hospital whilst those from hard-to-reach areas receiving their services from the midwife (see Table </w:t>
      </w:r>
      <w:hyperlink w:anchor="tab:fplan3table" w:history="1">
        <w:r>
          <w:rPr>
            <w:rStyle w:val="Hyperlink"/>
            <w:rFonts w:ascii="Helvetica Neue" w:hAnsi="Helvetica Neue" w:cs="Arial"/>
            <w:sz w:val="21"/>
            <w:szCs w:val="21"/>
          </w:rPr>
          <w:t>4.29</w:t>
        </w:r>
      </w:hyperlink>
      <w:r>
        <w:rPr>
          <w:rFonts w:ascii="Helvetica Neue" w:hAnsi="Helvetica Neue" w:cs="Arial"/>
          <w:color w:val="333333"/>
          <w:sz w:val="21"/>
          <w:szCs w:val="21"/>
        </w:rPr>
        <w:t>).</w:t>
      </w:r>
    </w:p>
    <w:p w:rsidR="00000000" w:rsidRDefault="00963933">
      <w:pPr>
        <w:pStyle w:val="NormalWeb"/>
        <w:divId w:val="41755164"/>
        <w:rPr>
          <w:rFonts w:ascii="Helvetica Neue" w:hAnsi="Helvetica Neue" w:cs="Arial"/>
          <w:color w:val="333333"/>
          <w:sz w:val="21"/>
          <w:szCs w:val="21"/>
        </w:rPr>
      </w:pPr>
      <w:r>
        <w:rPr>
          <w:rFonts w:ascii="Helvetica Neue" w:hAnsi="Helvetica Neue" w:cs="Arial"/>
          <w:color w:val="333333"/>
          <w:sz w:val="21"/>
          <w:szCs w:val="21"/>
        </w:rPr>
        <w:t>A large proportion of women in urban and rural areas and wealthiest and wealthy hou</w:t>
      </w:r>
      <w:r>
        <w:rPr>
          <w:rFonts w:ascii="Helvetica Neue" w:hAnsi="Helvetica Neue" w:cs="Arial"/>
          <w:color w:val="333333"/>
          <w:sz w:val="21"/>
          <w:szCs w:val="21"/>
        </w:rPr>
        <w:t xml:space="preserve">seholds have received information on family planning. either from the hospital or from a midwife (see Table </w:t>
      </w:r>
      <w:hyperlink w:anchor="tab:fplan4table" w:history="1">
        <w:r>
          <w:rPr>
            <w:rStyle w:val="Hyperlink"/>
            <w:rFonts w:ascii="Helvetica Neue" w:hAnsi="Helvetica Neue" w:cs="Arial"/>
            <w:sz w:val="21"/>
            <w:szCs w:val="21"/>
          </w:rPr>
          <w:t>4.30</w:t>
        </w:r>
      </w:hyperlink>
      <w:r>
        <w:rPr>
          <w:rFonts w:ascii="Helvetica Neue" w:hAnsi="Helvetica Neue" w:cs="Arial"/>
          <w:color w:val="333333"/>
          <w:sz w:val="21"/>
          <w:szCs w:val="21"/>
        </w:rPr>
        <w:t>). Majority of women regardless of location and regardless of wealth class know basic family planning know</w:t>
      </w:r>
      <w:r>
        <w:rPr>
          <w:rFonts w:ascii="Helvetica Neue" w:hAnsi="Helvetica Neue" w:cs="Arial"/>
          <w:color w:val="333333"/>
          <w:sz w:val="21"/>
          <w:szCs w:val="21"/>
        </w:rPr>
        <w:t xml:space="preserve">eldge (see Table </w:t>
      </w:r>
      <w:hyperlink w:anchor="tab:fplan4table" w:history="1">
        <w:r>
          <w:rPr>
            <w:rStyle w:val="Hyperlink"/>
            <w:rFonts w:ascii="Helvetica Neue" w:hAnsi="Helvetica Neue" w:cs="Arial"/>
            <w:sz w:val="21"/>
            <w:szCs w:val="21"/>
          </w:rPr>
          <w:t>4.30</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739"/>
        <w:gridCol w:w="4017"/>
        <w:gridCol w:w="868"/>
        <w:gridCol w:w="868"/>
        <w:gridCol w:w="868"/>
      </w:tblGrid>
      <w:tr w:rsidR="00000000">
        <w:trPr>
          <w:divId w:val="41755164"/>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4.27: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Months to wait until next pregnancy </w:t>
            </w:r>
          </w:p>
        </w:tc>
      </w:tr>
      <w:tr w:rsidR="00000000">
        <w:trPr>
          <w:divId w:val="41755164"/>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41755164"/>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4175516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48.2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43.6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37.8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45.9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42.9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44.4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39.6 </w:t>
            </w:r>
          </w:p>
        </w:tc>
      </w:tr>
      <w:tr w:rsidR="00000000">
        <w:trPr>
          <w:divId w:val="4175516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41755164"/>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923"/>
        <w:gridCol w:w="2549"/>
        <w:gridCol w:w="427"/>
        <w:gridCol w:w="427"/>
        <w:gridCol w:w="305"/>
        <w:gridCol w:w="305"/>
        <w:gridCol w:w="427"/>
        <w:gridCol w:w="427"/>
        <w:gridCol w:w="427"/>
        <w:gridCol w:w="427"/>
        <w:gridCol w:w="305"/>
        <w:gridCol w:w="124"/>
        <w:gridCol w:w="305"/>
        <w:gridCol w:w="305"/>
        <w:gridCol w:w="305"/>
        <w:gridCol w:w="124"/>
        <w:gridCol w:w="124"/>
        <w:gridCol w:w="124"/>
      </w:tblGrid>
      <w:tr w:rsidR="00000000">
        <w:trPr>
          <w:divId w:val="41755164"/>
          <w:tblHeader/>
        </w:trPr>
        <w:tc>
          <w:tcPr>
            <w:tcW w:w="0" w:type="auto"/>
            <w:gridSpan w:val="18"/>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9"/>
                <w:szCs w:val="9"/>
              </w:rPr>
            </w:pPr>
            <w:r>
              <w:rPr>
                <w:rFonts w:ascii="Helvetica Neue" w:eastAsia="Times New Roman" w:hAnsi="Helvetica Neue"/>
                <w:color w:val="777777"/>
                <w:sz w:val="9"/>
                <w:szCs w:val="9"/>
              </w:rPr>
              <w:t>Table 4.28:</w:t>
            </w:r>
            <w:r>
              <w:rPr>
                <w:rFonts w:ascii="Helvetica Neue" w:eastAsia="Times New Roman" w:hAnsi="Helvetica Neue"/>
                <w:color w:val="777777"/>
                <w:sz w:val="9"/>
                <w:szCs w:val="9"/>
              </w:rPr>
              <w:t xml:space="preserve"> </w:t>
            </w:r>
            <w:r>
              <w:rPr>
                <w:rFonts w:ascii="Helvetica Neue" w:eastAsia="Times New Roman" w:hAnsi="Helvetica Neue"/>
                <w:color w:val="777777"/>
                <w:sz w:val="9"/>
                <w:szCs w:val="9"/>
              </w:rPr>
              <w:t xml:space="preserve">Use of contraceptive methods </w:t>
            </w:r>
          </w:p>
        </w:tc>
      </w:tr>
      <w:tr w:rsidR="00000000">
        <w:trPr>
          <w:divId w:val="41755164"/>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9"/>
                <w:szCs w:val="9"/>
              </w:rPr>
            </w:pPr>
          </w:p>
        </w:tc>
        <w:tc>
          <w:tcPr>
            <w:tcW w:w="0" w:type="auto"/>
            <w:gridSpan w:val="14"/>
            <w:shd w:val="clear" w:color="auto" w:fill="auto"/>
            <w:tcMar>
              <w:top w:w="0" w:type="dxa"/>
              <w:left w:w="45" w:type="dxa"/>
              <w:bottom w:w="0" w:type="dxa"/>
              <w:right w:w="45" w:type="dxa"/>
            </w:tcMar>
            <w:vAlign w:val="center"/>
            <w:hideMark/>
          </w:tcPr>
          <w:p w:rsidR="00000000" w:rsidRDefault="00963933">
            <w:pPr>
              <w:spacing w:after="300"/>
              <w:jc w:val="center"/>
              <w:divId w:val="1537767396"/>
              <w:rPr>
                <w:rFonts w:ascii="Helvetica Neue" w:eastAsia="Times New Roman" w:hAnsi="Helvetica Neue"/>
                <w:b/>
                <w:bCs/>
                <w:color w:val="333333"/>
                <w:sz w:val="9"/>
                <w:szCs w:val="9"/>
              </w:rPr>
            </w:pPr>
            <w:r>
              <w:rPr>
                <w:rFonts w:ascii="Helvetica Neue" w:eastAsia="Times New Roman" w:hAnsi="Helvetica Neue"/>
                <w:b/>
                <w:bCs/>
                <w:color w:val="333333"/>
                <w:sz w:val="9"/>
                <w:szCs w:val="9"/>
              </w:rPr>
              <w:t xml:space="preserve">Contraceptive methods </w:t>
            </w:r>
          </w:p>
        </w:tc>
      </w:tr>
      <w:tr w:rsidR="00000000">
        <w:trPr>
          <w:divId w:val="4175516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9"/>
                <w:szCs w:val="9"/>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41755164"/>
        </w:trPr>
        <w:tc>
          <w:tcPr>
            <w:tcW w:w="0" w:type="auto"/>
            <w:gridSpan w:val="18"/>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Style w:val="Strong"/>
                <w:rFonts w:ascii="Helvetica Neue" w:eastAsia="Times New Roman" w:hAnsi="Helvetica Neue"/>
                <w:color w:val="333333"/>
                <w:sz w:val="9"/>
                <w:szCs w:val="9"/>
              </w:rPr>
              <w:t>Geographic</w:t>
            </w:r>
            <w:r>
              <w:rPr>
                <w:rFonts w:ascii="Helvetica Neue" w:eastAsia="Times New Roman" w:hAnsi="Helvetica Neue"/>
                <w:color w:val="333333"/>
                <w:sz w:val="9"/>
                <w:szCs w:val="9"/>
              </w:rPr>
              <w:t xml:space="preserve"> </w:t>
            </w:r>
          </w:p>
        </w:tc>
      </w:tr>
      <w:tr w:rsidR="00000000">
        <w:trPr>
          <w:divId w:val="4175516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71.6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gridSpan w:val="17"/>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Style w:val="Strong"/>
                <w:rFonts w:ascii="Helvetica Neue" w:eastAsia="Times New Roman" w:hAnsi="Helvetica Neue"/>
                <w:color w:val="333333"/>
                <w:sz w:val="9"/>
                <w:szCs w:val="9"/>
              </w:rPr>
              <w:t>Wealth</w:t>
            </w:r>
            <w:r>
              <w:rPr>
                <w:rFonts w:ascii="Helvetica Neue" w:eastAsia="Times New Roman" w:hAnsi="Helvetica Neue"/>
                <w:color w:val="333333"/>
                <w:sz w:val="9"/>
                <w:szCs w:val="9"/>
              </w:rPr>
              <w:t xml:space="preserve">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69.3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9"/>
                <w:szCs w:val="9"/>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r>
      <w:tr w:rsidR="00000000">
        <w:trPr>
          <w:divId w:val="4175516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9"/>
                <w:szCs w:val="9"/>
              </w:rPr>
            </w:pPr>
            <w:r>
              <w:rPr>
                <w:rFonts w:ascii="Helvetica Neue" w:eastAsia="Times New Roman" w:hAnsi="Helvetica Neue"/>
                <w:color w:val="333333"/>
                <w:sz w:val="9"/>
                <w:szCs w:val="9"/>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27.3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20.3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59.4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15.6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9"/>
                <w:szCs w:val="9"/>
              </w:rPr>
            </w:pPr>
            <w:r>
              <w:rPr>
                <w:rFonts w:ascii="Helvetica Neue" w:eastAsia="Times New Roman" w:hAnsi="Helvetica Neue"/>
                <w:color w:val="333333"/>
                <w:sz w:val="9"/>
                <w:szCs w:val="9"/>
              </w:rPr>
              <w:t xml:space="preserve">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41755164"/>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795"/>
        <w:gridCol w:w="2563"/>
        <w:gridCol w:w="522"/>
        <w:gridCol w:w="374"/>
        <w:gridCol w:w="374"/>
        <w:gridCol w:w="522"/>
        <w:gridCol w:w="374"/>
        <w:gridCol w:w="374"/>
        <w:gridCol w:w="374"/>
        <w:gridCol w:w="522"/>
        <w:gridCol w:w="522"/>
        <w:gridCol w:w="522"/>
        <w:gridCol w:w="522"/>
      </w:tblGrid>
      <w:tr w:rsidR="00000000">
        <w:trPr>
          <w:divId w:val="41755164"/>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4.29:</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Where contraception services received </w:t>
            </w:r>
          </w:p>
        </w:tc>
      </w:tr>
      <w:tr w:rsidR="00000000">
        <w:trPr>
          <w:divId w:val="41755164"/>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41755164"/>
        </w:trPr>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4175516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42.5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10.3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18.1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26.7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38.7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32.9 </w:t>
            </w:r>
          </w:p>
        </w:tc>
      </w:tr>
      <w:tr w:rsidR="00000000">
        <w:trPr>
          <w:divId w:val="4175516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24.1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41755164"/>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647"/>
        <w:gridCol w:w="2333"/>
        <w:gridCol w:w="465"/>
        <w:gridCol w:w="465"/>
        <w:gridCol w:w="332"/>
        <w:gridCol w:w="332"/>
        <w:gridCol w:w="465"/>
        <w:gridCol w:w="332"/>
        <w:gridCol w:w="332"/>
        <w:gridCol w:w="332"/>
        <w:gridCol w:w="465"/>
        <w:gridCol w:w="465"/>
        <w:gridCol w:w="465"/>
        <w:gridCol w:w="465"/>
        <w:gridCol w:w="465"/>
      </w:tblGrid>
      <w:tr w:rsidR="00000000">
        <w:trPr>
          <w:divId w:val="41755164"/>
          <w:tblHeader/>
        </w:trPr>
        <w:tc>
          <w:tcPr>
            <w:tcW w:w="0" w:type="auto"/>
            <w:gridSpan w:val="1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4.30:</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Information on family planning/contraception </w:t>
            </w:r>
          </w:p>
        </w:tc>
      </w:tr>
      <w:tr w:rsidR="00000000">
        <w:trPr>
          <w:divId w:val="41755164"/>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11"/>
            <w:shd w:val="clear" w:color="auto" w:fill="auto"/>
            <w:tcMar>
              <w:top w:w="0" w:type="dxa"/>
              <w:left w:w="45" w:type="dxa"/>
              <w:bottom w:w="0" w:type="dxa"/>
              <w:right w:w="45" w:type="dxa"/>
            </w:tcMar>
            <w:vAlign w:val="center"/>
            <w:hideMark/>
          </w:tcPr>
          <w:p w:rsidR="00000000" w:rsidRDefault="00963933">
            <w:pPr>
              <w:spacing w:after="300"/>
              <w:jc w:val="center"/>
              <w:divId w:val="585460577"/>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Source of family planning information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r>
      <w:tr w:rsidR="00000000">
        <w:trPr>
          <w:divId w:val="41755164"/>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41755164"/>
        </w:trPr>
        <w:tc>
          <w:tcPr>
            <w:tcW w:w="0" w:type="auto"/>
            <w:gridSpan w:val="1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41755164"/>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89.7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97.6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84.8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94.5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94.9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92.0 </w:t>
            </w:r>
          </w:p>
        </w:tc>
      </w:tr>
      <w:tr w:rsidR="00000000">
        <w:trPr>
          <w:divId w:val="41755164"/>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88.1 </w:t>
            </w:r>
          </w:p>
        </w:tc>
      </w:tr>
      <w:tr w:rsidR="00000000">
        <w:trPr>
          <w:divId w:val="41755164"/>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3"/>
        <w:divId w:val="197164718"/>
        <w:rPr>
          <w:rFonts w:eastAsia="Times New Roman" w:cs="Arial"/>
          <w:color w:val="333333"/>
        </w:rPr>
      </w:pPr>
      <w:r>
        <w:rPr>
          <w:rStyle w:val="header-section-number"/>
          <w:rFonts w:eastAsia="Times New Roman" w:cs="Arial"/>
          <w:color w:val="333333"/>
        </w:rPr>
        <w:t>4.1.12</w:t>
      </w:r>
      <w:r>
        <w:rPr>
          <w:rFonts w:eastAsia="Times New Roman" w:cs="Arial"/>
          <w:color w:val="333333"/>
        </w:rPr>
        <w:t xml:space="preserve"> Antenatal care</w:t>
      </w:r>
    </w:p>
    <w:p w:rsidR="00000000" w:rsidRDefault="00963933">
      <w:pPr>
        <w:pStyle w:val="Heading4"/>
        <w:divId w:val="1603679562"/>
        <w:rPr>
          <w:rFonts w:eastAsia="Times New Roman" w:cs="Arial"/>
          <w:color w:val="333333"/>
        </w:rPr>
      </w:pPr>
      <w:r>
        <w:rPr>
          <w:rStyle w:val="header-section-number"/>
          <w:rFonts w:eastAsia="Times New Roman" w:cs="Arial"/>
          <w:color w:val="333333"/>
        </w:rPr>
        <w:t>4.1.12.1</w:t>
      </w:r>
      <w:r>
        <w:rPr>
          <w:rFonts w:eastAsia="Times New Roman" w:cs="Arial"/>
          <w:color w:val="333333"/>
        </w:rPr>
        <w:t xml:space="preserve"> Antenatal care coverage</w:t>
      </w:r>
    </w:p>
    <w:p w:rsidR="00000000" w:rsidRDefault="00963933">
      <w:pPr>
        <w:pStyle w:val="NormalWeb"/>
        <w:divId w:val="1603679562"/>
        <w:rPr>
          <w:rFonts w:ascii="Helvetica Neue" w:hAnsi="Helvetica Neue" w:cs="Arial"/>
          <w:color w:val="333333"/>
          <w:sz w:val="21"/>
          <w:szCs w:val="21"/>
        </w:rPr>
      </w:pPr>
      <w:r>
        <w:rPr>
          <w:rFonts w:ascii="Helvetica Neue" w:hAnsi="Helvetica Neue" w:cs="Arial"/>
          <w:color w:val="333333"/>
          <w:sz w:val="21"/>
          <w:szCs w:val="21"/>
        </w:rPr>
        <w:t>Only up to a third of women in urban areas have had at least one ANC visit with a skilled/trained health professional. Slightly lesser proportion of women in rural and hard-to-reach areas have had at least one ANC visit with a skilled/trained health profes</w:t>
      </w:r>
      <w:r>
        <w:rPr>
          <w:rFonts w:ascii="Helvetica Neue" w:hAnsi="Helvetica Neue" w:cs="Arial"/>
          <w:color w:val="333333"/>
          <w:sz w:val="21"/>
          <w:szCs w:val="21"/>
        </w:rPr>
        <w:t xml:space="preserve">sional. Across wealth classess, about a third of women have had at least one ANC visit with a skilled/trained health professional. This proportion doesn’t improve with at least 4 ANC visits with any health professional or service provider. Incurring costs </w:t>
      </w:r>
      <w:r>
        <w:rPr>
          <w:rFonts w:ascii="Helvetica Neue" w:hAnsi="Helvetica Neue" w:cs="Arial"/>
          <w:color w:val="333333"/>
          <w:sz w:val="21"/>
          <w:szCs w:val="21"/>
        </w:rPr>
        <w:t>for ANC is dictated by location and by wealth with those in urban and rural areas most often having to pay for ANC-related costs whilst those in hard-to-reach areas rarely having to pay for costs. A similar pattern exist across wealth classes with wealthie</w:t>
      </w:r>
      <w:r>
        <w:rPr>
          <w:rFonts w:ascii="Helvetica Neue" w:hAnsi="Helvetica Neue" w:cs="Arial"/>
          <w:color w:val="333333"/>
          <w:sz w:val="21"/>
          <w:szCs w:val="21"/>
        </w:rPr>
        <w:t>st and wealthy women most often have to pay for ANC-related costs whilst poor and poorest women not as often with poorest women only incurring costs at about 4% of the times. However, with regard to amount of costs incurred, women in hard-to-reach areas pa</w:t>
      </w:r>
      <w:r>
        <w:rPr>
          <w:rFonts w:ascii="Helvetica Neue" w:hAnsi="Helvetica Neue" w:cs="Arial"/>
          <w:color w:val="333333"/>
          <w:sz w:val="21"/>
          <w:szCs w:val="21"/>
        </w:rPr>
        <w:t>y on average more than those in urban or rural areas. This may indicate that women in hard-to-reach areas only consult when there is somehting seriously wrong with their pregnancy hence requiring more specialised and costly care. On the other hand, when as</w:t>
      </w:r>
      <w:r>
        <w:rPr>
          <w:rFonts w:ascii="Helvetica Neue" w:hAnsi="Helvetica Neue" w:cs="Arial"/>
          <w:color w:val="333333"/>
          <w:sz w:val="21"/>
          <w:szCs w:val="21"/>
        </w:rPr>
        <w:t>sessed by wealth classes, mean costs incurred for ANC visits is highest for the wealthiest and for the poorest. This might indicate thate the wealthiest are spending over and above routine ANC care and services because they can afford it whilst the poorest</w:t>
      </w:r>
      <w:r>
        <w:rPr>
          <w:rFonts w:ascii="Helvetica Neue" w:hAnsi="Helvetica Neue" w:cs="Arial"/>
          <w:color w:val="333333"/>
          <w:sz w:val="21"/>
          <w:szCs w:val="21"/>
        </w:rPr>
        <w:t xml:space="preserve"> only attend ANC when there is something seriously wrong with the pregnancy which necessitates much costly type of care.</w:t>
      </w:r>
    </w:p>
    <w:tbl>
      <w:tblPr>
        <w:tblW w:w="5000" w:type="pct"/>
        <w:tblCellMar>
          <w:top w:w="15" w:type="dxa"/>
          <w:left w:w="15" w:type="dxa"/>
          <w:bottom w:w="15" w:type="dxa"/>
          <w:right w:w="15" w:type="dxa"/>
        </w:tblCellMar>
        <w:tblLook w:val="04A0" w:firstRow="1" w:lastRow="0" w:firstColumn="1" w:lastColumn="0" w:noHBand="0" w:noVBand="1"/>
      </w:tblPr>
      <w:tblGrid>
        <w:gridCol w:w="1382"/>
        <w:gridCol w:w="1954"/>
        <w:gridCol w:w="389"/>
        <w:gridCol w:w="389"/>
        <w:gridCol w:w="833"/>
        <w:gridCol w:w="833"/>
        <w:gridCol w:w="559"/>
        <w:gridCol w:w="559"/>
        <w:gridCol w:w="558"/>
        <w:gridCol w:w="558"/>
        <w:gridCol w:w="558"/>
        <w:gridCol w:w="399"/>
        <w:gridCol w:w="389"/>
      </w:tblGrid>
      <w:tr w:rsidR="00000000">
        <w:trPr>
          <w:divId w:val="1603679562"/>
          <w:tblHeader/>
        </w:trPr>
        <w:tc>
          <w:tcPr>
            <w:tcW w:w="0" w:type="auto"/>
            <w:gridSpan w:val="1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4.31:</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coverage </w:t>
            </w:r>
          </w:p>
        </w:tc>
      </w:tr>
      <w:tr w:rsidR="00000000">
        <w:trPr>
          <w:divId w:val="1603679562"/>
          <w:tblHeader/>
        </w:trPr>
        <w:tc>
          <w:tcPr>
            <w:tcW w:w="0" w:type="auto"/>
            <w:gridSpan w:val="6"/>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511065465"/>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Costs incurred for ANC services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r>
      <w:tr w:rsidR="00000000">
        <w:trPr>
          <w:divId w:val="1603679562"/>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603679562"/>
        </w:trPr>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60367956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53937.5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22.5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95016.4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14.8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140500.0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103285.7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8.6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59781.2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21.9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68888.9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r>
      <w:tr w:rsidR="00000000">
        <w:trPr>
          <w:divId w:val="160367956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49192.3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38.5 </w:t>
            </w:r>
          </w:p>
        </w:tc>
      </w:tr>
      <w:tr w:rsidR="00000000">
        <w:trPr>
          <w:divId w:val="1603679562"/>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103000.0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jc w:val="center"/>
        <w:divId w:val="1603679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7" name="Picture 47" descr="/var/folders/rx/nr32tl5n6f3d_86tn0tc7kc00000gp/T/com.microsoft.Word/Content.MSO/5D8215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var/folders/rx/nr32tl5n6f3d_86tn0tc7kc00000gp/T/com.microsoft.Word/Content.MSO/5D821531.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03679562"/>
        <w:rPr>
          <w:rFonts w:ascii="Helvetica Neue" w:hAnsi="Helvetica Neue" w:cs="Arial"/>
          <w:color w:val="333333"/>
          <w:sz w:val="21"/>
          <w:szCs w:val="21"/>
        </w:rPr>
      </w:pPr>
      <w:r>
        <w:rPr>
          <w:rFonts w:ascii="Helvetica Neue" w:hAnsi="Helvetica Neue" w:cs="Arial"/>
          <w:color w:val="333333"/>
          <w:sz w:val="21"/>
          <w:szCs w:val="21"/>
        </w:rPr>
        <w:t xml:space="preserve">Figure 4.47: Antenatal care coverage by location type </w:t>
      </w:r>
    </w:p>
    <w:p w:rsidR="00000000" w:rsidRDefault="00963933">
      <w:pPr>
        <w:jc w:val="center"/>
        <w:divId w:val="1603679562"/>
        <w:rPr>
          <w:rFonts w:ascii="Helvetica Neue" w:eastAsia="Times New Roman" w:hAnsi="Helvetica Neue" w:cs="Arial"/>
          <w:color w:val="333333"/>
          <w:sz w:val="21"/>
          <w:szCs w:val="21"/>
        </w:rPr>
      </w:pPr>
      <w:r>
        <w:rPr>
          <w:rFonts w:eastAsia="Times New Roman"/>
          <w:noProof/>
          <w:sz w:val="20"/>
          <w:szCs w:val="20"/>
        </w:rPr>
        <w:drawing>
          <wp:inline distT="0" distB="0" distL="0" distR="0">
            <wp:extent cx="14630400" cy="9751695"/>
            <wp:effectExtent l="0" t="0" r="0" b="1905"/>
            <wp:docPr id="48" name="Picture 48" descr="/var/folders/rx/nr32tl5n6f3d_86tn0tc7kc00000gp/T/com.microsoft.Word/Content.MSO/A5D599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var/folders/rx/nr32tl5n6f3d_86tn0tc7kc00000gp/T/com.microsoft.Word/Content.MSO/A5D5997E.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630400" cy="9751695"/>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1603679562"/>
        <w:rPr>
          <w:rFonts w:ascii="Helvetica Neue" w:hAnsi="Helvetica Neue" w:cs="Arial"/>
          <w:color w:val="333333"/>
          <w:sz w:val="21"/>
          <w:szCs w:val="21"/>
        </w:rPr>
      </w:pPr>
      <w:r>
        <w:rPr>
          <w:rFonts w:ascii="Helvetica Neue" w:hAnsi="Helvetica Neue" w:cs="Arial"/>
          <w:color w:val="333333"/>
          <w:sz w:val="21"/>
          <w:szCs w:val="21"/>
        </w:rPr>
        <w:t xml:space="preserve">Figure 4.48: Antenatal care coverage by wealth quintiles </w:t>
      </w:r>
    </w:p>
    <w:p w:rsidR="00000000" w:rsidRDefault="00963933">
      <w:pPr>
        <w:pStyle w:val="Heading4"/>
        <w:divId w:val="985620736"/>
        <w:rPr>
          <w:rFonts w:eastAsia="Times New Roman" w:cs="Arial"/>
          <w:color w:val="333333"/>
        </w:rPr>
      </w:pPr>
      <w:r>
        <w:rPr>
          <w:rStyle w:val="header-section-number"/>
          <w:rFonts w:eastAsia="Times New Roman" w:cs="Arial"/>
          <w:color w:val="333333"/>
        </w:rPr>
        <w:t>4.1.12.2</w:t>
      </w:r>
      <w:r>
        <w:rPr>
          <w:rFonts w:eastAsia="Times New Roman" w:cs="Arial"/>
          <w:color w:val="333333"/>
        </w:rPr>
        <w:t xml:space="preserve"> Antenatal care counselling</w:t>
      </w:r>
    </w:p>
    <w:p w:rsidR="00000000" w:rsidRDefault="00963933">
      <w:pPr>
        <w:pStyle w:val="NormalWeb"/>
        <w:divId w:val="985620736"/>
        <w:rPr>
          <w:rFonts w:ascii="Helvetica Neue" w:hAnsi="Helvetica Neue" w:cs="Arial"/>
          <w:color w:val="333333"/>
          <w:sz w:val="21"/>
          <w:szCs w:val="21"/>
        </w:rPr>
      </w:pPr>
      <w:r>
        <w:rPr>
          <w:rFonts w:ascii="Helvetica Neue" w:hAnsi="Helvetica Neue" w:cs="Arial"/>
          <w:color w:val="333333"/>
          <w:sz w:val="21"/>
          <w:szCs w:val="21"/>
        </w:rPr>
        <w:t>Majority (93.5%) of women in rural</w:t>
      </w:r>
      <w:r>
        <w:rPr>
          <w:rFonts w:ascii="Helvetica Neue" w:hAnsi="Helvetica Neue" w:cs="Arial"/>
          <w:color w:val="333333"/>
          <w:sz w:val="21"/>
          <w:szCs w:val="21"/>
        </w:rPr>
        <w:t xml:space="preserve"> areas received ANC counselling whilst only 79% and 72% of women from urban and hard-to-reach areas do attend. A third of women in hard-to-reach areas and 44% of poorest women restricted eating meat during their most recent pregnancy. On the other hand, 25</w:t>
      </w:r>
      <w:r>
        <w:rPr>
          <w:rFonts w:ascii="Helvetica Neue" w:hAnsi="Helvetica Neue" w:cs="Arial"/>
          <w:color w:val="333333"/>
          <w:sz w:val="21"/>
          <w:szCs w:val="21"/>
        </w:rPr>
        <w:t xml:space="preserve">% of the wealthiest women restricted eating fruits and fish and 37% restricted eating vegetables (see Table </w:t>
      </w:r>
      <w:hyperlink w:anchor="tab:anc2table" w:history="1">
        <w:r>
          <w:rPr>
            <w:rStyle w:val="Hyperlink"/>
            <w:rFonts w:ascii="Helvetica Neue" w:hAnsi="Helvetica Neue" w:cs="Arial"/>
            <w:sz w:val="21"/>
            <w:szCs w:val="21"/>
          </w:rPr>
          <w:t>4.32</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2038"/>
        <w:gridCol w:w="2886"/>
        <w:gridCol w:w="575"/>
        <w:gridCol w:w="575"/>
        <w:gridCol w:w="575"/>
        <w:gridCol w:w="575"/>
        <w:gridCol w:w="575"/>
        <w:gridCol w:w="575"/>
        <w:gridCol w:w="575"/>
        <w:gridCol w:w="411"/>
      </w:tblGrid>
      <w:tr w:rsidR="00000000">
        <w:trPr>
          <w:divId w:val="985620736"/>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4.32:</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counselling </w:t>
            </w:r>
          </w:p>
        </w:tc>
      </w:tr>
      <w:tr w:rsidR="00000000">
        <w:trPr>
          <w:divId w:val="985620736"/>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1627661342"/>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Restricted eating… </w:t>
            </w:r>
          </w:p>
        </w:tc>
      </w:tr>
      <w:tr w:rsidR="00000000">
        <w:trPr>
          <w:divId w:val="985620736"/>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985620736"/>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985620736"/>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3.6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985620736"/>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985620736"/>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4"/>
        <w:divId w:val="1716588221"/>
        <w:rPr>
          <w:rFonts w:eastAsia="Times New Roman" w:cs="Arial"/>
          <w:color w:val="333333"/>
        </w:rPr>
      </w:pPr>
      <w:r>
        <w:rPr>
          <w:rStyle w:val="header-section-number"/>
          <w:rFonts w:eastAsia="Times New Roman" w:cs="Arial"/>
          <w:color w:val="333333"/>
        </w:rPr>
        <w:t>4.1.12.3</w:t>
      </w:r>
      <w:r>
        <w:rPr>
          <w:rFonts w:eastAsia="Times New Roman" w:cs="Arial"/>
          <w:color w:val="333333"/>
        </w:rPr>
        <w:t xml:space="preserve"> </w:t>
      </w:r>
      <w:r>
        <w:rPr>
          <w:rFonts w:eastAsia="Times New Roman" w:cs="Arial"/>
          <w:color w:val="333333"/>
        </w:rPr>
        <w:t>Antenatal care supplementation</w:t>
      </w:r>
    </w:p>
    <w:p w:rsidR="00000000" w:rsidRDefault="00963933">
      <w:pPr>
        <w:pStyle w:val="NormalWeb"/>
        <w:divId w:val="1716588221"/>
        <w:rPr>
          <w:rFonts w:ascii="Helvetica Neue" w:hAnsi="Helvetica Neue" w:cs="Arial"/>
          <w:color w:val="333333"/>
          <w:sz w:val="21"/>
          <w:szCs w:val="21"/>
        </w:rPr>
      </w:pPr>
      <w:r>
        <w:rPr>
          <w:rFonts w:ascii="Helvetica Neue" w:hAnsi="Helvetica Neue" w:cs="Arial"/>
          <w:color w:val="333333"/>
          <w:sz w:val="21"/>
          <w:szCs w:val="21"/>
        </w:rPr>
        <w:t>Most women in rural areas (98.8%) took vitamin B1 supplementation during their pregnancy whilst only 85.4% of women in urban areas and 74.6% of women in hard-t-reach areas took the supplement. Only 73.1 of the poorest women t</w:t>
      </w:r>
      <w:r>
        <w:rPr>
          <w:rFonts w:ascii="Helvetica Neue" w:hAnsi="Helvetica Neue" w:cs="Arial"/>
          <w:color w:val="333333"/>
          <w:sz w:val="21"/>
          <w:szCs w:val="21"/>
        </w:rPr>
        <w:t>ook the supplementat. Only 70% of women in hard-to-reach areas took IFA during their latest pregnancy whilst almost all of those from urban and rural areas took IFA. Only 68.8% of the poorest women took IFA tablets compared to almomst all of the wealthiest</w:t>
      </w:r>
      <w:r>
        <w:rPr>
          <w:rFonts w:ascii="Helvetica Neue" w:hAnsi="Helvetica Neue" w:cs="Arial"/>
          <w:color w:val="333333"/>
          <w:sz w:val="21"/>
          <w:szCs w:val="21"/>
        </w:rPr>
        <w:t xml:space="preserve"> and wealthy women taking the IFA tablets. The number of days IFA tablet was taken was at least more than 100 days with length of consumption highest in urban areas and amonts wealthy and wealthiest women. Those in urban areas got their IFA supplements mai</w:t>
      </w:r>
      <w:r>
        <w:rPr>
          <w:rFonts w:ascii="Helvetica Neue" w:hAnsi="Helvetica Neue" w:cs="Arial"/>
          <w:color w:val="333333"/>
          <w:sz w:val="21"/>
          <w:szCs w:val="21"/>
        </w:rPr>
        <w:t xml:space="preserve">nly from the government hospital while those from urral and hard-to-reach areas got theirs from the SRHC/RHC (see Table </w:t>
      </w:r>
      <w:hyperlink w:anchor="tab:anc3table" w:history="1">
        <w:r>
          <w:rPr>
            <w:rStyle w:val="Hyperlink"/>
            <w:rFonts w:ascii="Helvetica Neue" w:hAnsi="Helvetica Neue" w:cs="Arial"/>
            <w:sz w:val="21"/>
            <w:szCs w:val="21"/>
          </w:rPr>
          <w:t>4.33</w:t>
        </w:r>
      </w:hyperlink>
      <w:r>
        <w:rPr>
          <w:rFonts w:ascii="Helvetica Neue" w:hAnsi="Helvetica Neue" w:cs="Arial"/>
          <w:color w:val="333333"/>
          <w:sz w:val="21"/>
          <w:szCs w:val="21"/>
        </w:rPr>
        <w:t>).</w:t>
      </w:r>
    </w:p>
    <w:tbl>
      <w:tblPr>
        <w:tblW w:w="5000" w:type="pct"/>
        <w:tblCellMar>
          <w:top w:w="15" w:type="dxa"/>
          <w:left w:w="15" w:type="dxa"/>
          <w:bottom w:w="15" w:type="dxa"/>
          <w:right w:w="15" w:type="dxa"/>
        </w:tblCellMar>
        <w:tblLook w:val="04A0" w:firstRow="1" w:lastRow="0" w:firstColumn="1" w:lastColumn="0" w:noHBand="0" w:noVBand="1"/>
      </w:tblPr>
      <w:tblGrid>
        <w:gridCol w:w="1508"/>
        <w:gridCol w:w="2133"/>
        <w:gridCol w:w="425"/>
        <w:gridCol w:w="546"/>
        <w:gridCol w:w="668"/>
        <w:gridCol w:w="668"/>
        <w:gridCol w:w="683"/>
        <w:gridCol w:w="683"/>
        <w:gridCol w:w="682"/>
        <w:gridCol w:w="682"/>
        <w:gridCol w:w="682"/>
      </w:tblGrid>
      <w:tr w:rsidR="00000000">
        <w:trPr>
          <w:divId w:val="1716588221"/>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4.33:</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supplementation </w:t>
            </w:r>
          </w:p>
        </w:tc>
      </w:tr>
      <w:tr w:rsidR="00000000">
        <w:trPr>
          <w:divId w:val="1716588221"/>
          <w:tblHeader/>
        </w:trPr>
        <w:tc>
          <w:tcPr>
            <w:tcW w:w="0" w:type="auto"/>
            <w:gridSpan w:val="6"/>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5"/>
            <w:shd w:val="clear" w:color="auto" w:fill="auto"/>
            <w:tcMar>
              <w:top w:w="0" w:type="dxa"/>
              <w:left w:w="45" w:type="dxa"/>
              <w:bottom w:w="0" w:type="dxa"/>
              <w:right w:w="45" w:type="dxa"/>
            </w:tcMar>
            <w:vAlign w:val="center"/>
            <w:hideMark/>
          </w:tcPr>
          <w:p w:rsidR="00000000" w:rsidRDefault="00963933">
            <w:pPr>
              <w:spacing w:after="300"/>
              <w:jc w:val="center"/>
              <w:divId w:val="146407768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Source of iron-folic acid tablets </w:t>
            </w:r>
          </w:p>
        </w:tc>
      </w:tr>
      <w:tr w:rsidR="00000000">
        <w:trPr>
          <w:divId w:val="1716588221"/>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716588221"/>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71658822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1124.9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16.5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5610.8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671.2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34.3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2383.8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175.1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1701.8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152.9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22.4 </w:t>
            </w:r>
          </w:p>
        </w:tc>
      </w:tr>
      <w:tr w:rsidR="00000000">
        <w:trPr>
          <w:divId w:val="171658822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27.3 </w:t>
            </w:r>
          </w:p>
        </w:tc>
      </w:tr>
      <w:tr w:rsidR="00000000">
        <w:trPr>
          <w:divId w:val="171658822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1031.2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4"/>
        <w:divId w:val="1856142992"/>
        <w:rPr>
          <w:rFonts w:eastAsia="Times New Roman" w:cs="Arial"/>
          <w:color w:val="333333"/>
        </w:rPr>
      </w:pPr>
      <w:r>
        <w:rPr>
          <w:rStyle w:val="header-section-number"/>
          <w:rFonts w:eastAsia="Times New Roman" w:cs="Arial"/>
          <w:color w:val="333333"/>
        </w:rPr>
        <w:t>4.1.12.4</w:t>
      </w:r>
      <w:r>
        <w:rPr>
          <w:rFonts w:eastAsia="Times New Roman" w:cs="Arial"/>
          <w:color w:val="333333"/>
        </w:rPr>
        <w:t xml:space="preserve"> Antenatal care testing</w:t>
      </w:r>
    </w:p>
    <w:p w:rsidR="00000000" w:rsidRDefault="00963933">
      <w:pPr>
        <w:pStyle w:val="NormalWeb"/>
        <w:divId w:val="1856142992"/>
        <w:rPr>
          <w:rFonts w:ascii="Helvetica Neue" w:hAnsi="Helvetica Neue" w:cs="Arial"/>
          <w:color w:val="333333"/>
          <w:sz w:val="21"/>
          <w:szCs w:val="21"/>
        </w:rPr>
      </w:pPr>
      <w:r>
        <w:rPr>
          <w:rFonts w:ascii="Helvetica Neue" w:hAnsi="Helvetica Neue" w:cs="Arial"/>
          <w:color w:val="333333"/>
          <w:sz w:val="21"/>
          <w:szCs w:val="21"/>
        </w:rPr>
        <w:t>Only 37.3% of women in urban areas and 35.3% in rural areas had tests done during their ANC whilst only 21.5% of women in hard-to-reach areas had tests done. The poor and poorest women had the least testing done at 17.6% and 22.4% respectively. Majority of</w:t>
      </w:r>
      <w:r>
        <w:rPr>
          <w:rFonts w:ascii="Helvetica Neue" w:hAnsi="Helvetica Neue" w:cs="Arial"/>
          <w:color w:val="333333"/>
          <w:sz w:val="21"/>
          <w:szCs w:val="21"/>
        </w:rPr>
        <w:t xml:space="preserve"> the tests done is for HIV/AIDS in rural and urban areas and among wealthiest and wealthy women. STD testing was highest among hard-to-reach and poorest women.The SRHC was the predominant provider of ANC teseting services. About 40% and 54% of women from r</w:t>
      </w:r>
      <w:r>
        <w:rPr>
          <w:rFonts w:ascii="Helvetica Neue" w:hAnsi="Helvetica Neue" w:cs="Arial"/>
          <w:color w:val="333333"/>
          <w:sz w:val="21"/>
          <w:szCs w:val="21"/>
        </w:rPr>
        <w:t>ural and urban areas incurred costs for ANC testing while only 7.5% of women from hard-to-reach areas had to pay for ANC testing. Women from poorest households also incurred the least costs for ANC testing compared to women in wealthiest and wealthy househ</w:t>
      </w:r>
      <w:r>
        <w:rPr>
          <w:rFonts w:ascii="Helvetica Neue" w:hAnsi="Helvetica Neue" w:cs="Arial"/>
          <w:color w:val="333333"/>
          <w:sz w:val="21"/>
          <w:szCs w:val="21"/>
        </w:rPr>
        <w:t>olds.</w:t>
      </w:r>
    </w:p>
    <w:tbl>
      <w:tblPr>
        <w:tblW w:w="5000" w:type="pct"/>
        <w:tblCellMar>
          <w:top w:w="15" w:type="dxa"/>
          <w:left w:w="15" w:type="dxa"/>
          <w:bottom w:w="15" w:type="dxa"/>
          <w:right w:w="15" w:type="dxa"/>
        </w:tblCellMar>
        <w:tblLook w:val="04A0" w:firstRow="1" w:lastRow="0" w:firstColumn="1" w:lastColumn="0" w:noHBand="0" w:noVBand="1"/>
      </w:tblPr>
      <w:tblGrid>
        <w:gridCol w:w="1497"/>
        <w:gridCol w:w="2119"/>
        <w:gridCol w:w="422"/>
        <w:gridCol w:w="301"/>
        <w:gridCol w:w="301"/>
        <w:gridCol w:w="422"/>
        <w:gridCol w:w="422"/>
        <w:gridCol w:w="541"/>
        <w:gridCol w:w="386"/>
        <w:gridCol w:w="541"/>
        <w:gridCol w:w="541"/>
        <w:gridCol w:w="541"/>
        <w:gridCol w:w="663"/>
        <w:gridCol w:w="663"/>
      </w:tblGrid>
      <w:tr w:rsidR="00000000">
        <w:trPr>
          <w:divId w:val="1856142992"/>
          <w:tblHeader/>
        </w:trPr>
        <w:tc>
          <w:tcPr>
            <w:tcW w:w="0" w:type="auto"/>
            <w:gridSpan w:val="14"/>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4.34: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Antenatal care testing </w:t>
            </w:r>
          </w:p>
        </w:tc>
      </w:tr>
      <w:tr w:rsidR="00000000">
        <w:trPr>
          <w:divId w:val="1856142992"/>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4"/>
            <w:shd w:val="clear" w:color="auto" w:fill="auto"/>
            <w:tcMar>
              <w:top w:w="0" w:type="dxa"/>
              <w:left w:w="45" w:type="dxa"/>
              <w:bottom w:w="0" w:type="dxa"/>
              <w:right w:w="45" w:type="dxa"/>
            </w:tcMar>
            <w:vAlign w:val="center"/>
            <w:hideMark/>
          </w:tcPr>
          <w:p w:rsidR="00000000" w:rsidRDefault="00963933">
            <w:pPr>
              <w:spacing w:after="300"/>
              <w:jc w:val="center"/>
              <w:divId w:val="2129617551"/>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Type of test </w:t>
            </w:r>
          </w:p>
        </w:tc>
        <w:tc>
          <w:tcPr>
            <w:tcW w:w="0" w:type="auto"/>
            <w:gridSpan w:val="5"/>
            <w:shd w:val="clear" w:color="auto" w:fill="auto"/>
            <w:tcMar>
              <w:top w:w="0" w:type="dxa"/>
              <w:left w:w="45" w:type="dxa"/>
              <w:bottom w:w="0" w:type="dxa"/>
              <w:right w:w="45" w:type="dxa"/>
            </w:tcMar>
            <w:vAlign w:val="center"/>
            <w:hideMark/>
          </w:tcPr>
          <w:p w:rsidR="00000000" w:rsidRDefault="00963933">
            <w:pPr>
              <w:spacing w:after="300"/>
              <w:jc w:val="center"/>
              <w:divId w:val="870190593"/>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Location test was done </w:t>
            </w:r>
          </w:p>
        </w:tc>
        <w:tc>
          <w:tcPr>
            <w:tcW w:w="0" w:type="auto"/>
            <w:gridSpan w:val="2"/>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r>
      <w:tr w:rsidR="00000000">
        <w:trPr>
          <w:divId w:val="1856142992"/>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856142992"/>
        </w:trPr>
        <w:tc>
          <w:tcPr>
            <w:tcW w:w="0" w:type="auto"/>
            <w:gridSpan w:val="1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1856142992"/>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4091.7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7580.8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1886.1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9486.0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5558.2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3118.4 </w:t>
            </w:r>
          </w:p>
        </w:tc>
      </w:tr>
      <w:tr w:rsidR="00000000">
        <w:trPr>
          <w:divId w:val="1856142992"/>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19.2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653.8 </w:t>
            </w:r>
          </w:p>
        </w:tc>
      </w:tr>
      <w:tr w:rsidR="00000000">
        <w:trPr>
          <w:divId w:val="1856142992"/>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2794.2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3"/>
        <w:divId w:val="1599482541"/>
        <w:rPr>
          <w:rFonts w:eastAsia="Times New Roman" w:cs="Arial"/>
          <w:color w:val="333333"/>
        </w:rPr>
      </w:pPr>
      <w:r>
        <w:rPr>
          <w:rStyle w:val="header-section-number"/>
          <w:rFonts w:eastAsia="Times New Roman" w:cs="Arial"/>
          <w:color w:val="333333"/>
        </w:rPr>
        <w:t>4.1.13</w:t>
      </w:r>
      <w:r>
        <w:rPr>
          <w:rFonts w:eastAsia="Times New Roman" w:cs="Arial"/>
          <w:color w:val="333333"/>
        </w:rPr>
        <w:t xml:space="preserve"> Birth/delivery</w:t>
      </w:r>
    </w:p>
    <w:p w:rsidR="00000000" w:rsidRDefault="00963933">
      <w:pPr>
        <w:pStyle w:val="NormalWeb"/>
        <w:divId w:val="1599482541"/>
        <w:rPr>
          <w:rFonts w:ascii="Helvetica Neue" w:hAnsi="Helvetica Neue" w:cs="Arial"/>
          <w:color w:val="333333"/>
          <w:sz w:val="21"/>
          <w:szCs w:val="21"/>
        </w:rPr>
      </w:pPr>
      <w:r>
        <w:rPr>
          <w:rFonts w:ascii="Helvetica Neue" w:hAnsi="Helvetica Neue" w:cs="Arial"/>
          <w:color w:val="333333"/>
          <w:sz w:val="21"/>
          <w:szCs w:val="21"/>
        </w:rPr>
        <w:t>About 36 week gestational age was the average when women gave birth in Kayah state. Women in urban areas mostly gave birth in government hospitals while women from rural areas gave birth either at home or in government hospital. Almost all of women in hard</w:t>
      </w:r>
      <w:r>
        <w:rPr>
          <w:rFonts w:ascii="Helvetica Neue" w:hAnsi="Helvetica Neue" w:cs="Arial"/>
          <w:color w:val="333333"/>
          <w:sz w:val="21"/>
          <w:szCs w:val="21"/>
        </w:rPr>
        <w:t>-to-reach areas delivered at home. Women from poor and poorest households mostly delivered at home.</w:t>
      </w:r>
    </w:p>
    <w:tbl>
      <w:tblPr>
        <w:tblW w:w="5000" w:type="pct"/>
        <w:tblCellMar>
          <w:top w:w="15" w:type="dxa"/>
          <w:left w:w="15" w:type="dxa"/>
          <w:bottom w:w="15" w:type="dxa"/>
          <w:right w:w="15" w:type="dxa"/>
        </w:tblCellMar>
        <w:tblLook w:val="04A0" w:firstRow="1" w:lastRow="0" w:firstColumn="1" w:lastColumn="0" w:noHBand="0" w:noVBand="1"/>
      </w:tblPr>
      <w:tblGrid>
        <w:gridCol w:w="3362"/>
        <w:gridCol w:w="4932"/>
        <w:gridCol w:w="1066"/>
      </w:tblGrid>
      <w:tr w:rsidR="00000000">
        <w:trPr>
          <w:divId w:val="1599482541"/>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4.35:</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Gestational age at birth (weeks)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r>
      <w:tr w:rsidR="00000000">
        <w:trPr>
          <w:divId w:val="1599482541"/>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35.8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36.5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36.4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36.3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35.7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36.6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599482541"/>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446"/>
        <w:gridCol w:w="3589"/>
        <w:gridCol w:w="775"/>
        <w:gridCol w:w="775"/>
        <w:gridCol w:w="554"/>
        <w:gridCol w:w="775"/>
        <w:gridCol w:w="223"/>
        <w:gridCol w:w="223"/>
      </w:tblGrid>
      <w:tr w:rsidR="00000000">
        <w:trPr>
          <w:divId w:val="1599482541"/>
          <w:tblHeader/>
        </w:trPr>
        <w:tc>
          <w:tcPr>
            <w:tcW w:w="0" w:type="auto"/>
            <w:gridSpan w:val="8"/>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4.36:</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Location of birth/delivery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99482541"/>
        </w:trPr>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599482541"/>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362"/>
        <w:gridCol w:w="3466"/>
        <w:gridCol w:w="749"/>
        <w:gridCol w:w="749"/>
        <w:gridCol w:w="536"/>
        <w:gridCol w:w="749"/>
        <w:gridCol w:w="749"/>
      </w:tblGrid>
      <w:tr w:rsidR="00000000">
        <w:trPr>
          <w:divId w:val="1599482541"/>
          <w:tblHeader/>
        </w:trPr>
        <w:tc>
          <w:tcPr>
            <w:tcW w:w="0" w:type="auto"/>
            <w:gridSpan w:val="7"/>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4.37:</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Reason for choosing birth/delivery location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99482541"/>
        </w:trPr>
        <w:tc>
          <w:tcPr>
            <w:tcW w:w="0" w:type="auto"/>
            <w:gridSpan w:val="7"/>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12.3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22.0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10.4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17.2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25.9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599482541"/>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918"/>
        <w:gridCol w:w="2738"/>
        <w:gridCol w:w="558"/>
        <w:gridCol w:w="399"/>
        <w:gridCol w:w="558"/>
        <w:gridCol w:w="558"/>
        <w:gridCol w:w="558"/>
        <w:gridCol w:w="558"/>
        <w:gridCol w:w="558"/>
        <w:gridCol w:w="558"/>
        <w:gridCol w:w="399"/>
      </w:tblGrid>
      <w:tr w:rsidR="00000000">
        <w:trPr>
          <w:divId w:val="1599482541"/>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4.38:</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Who assisted in birth/delivery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99482541"/>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2.1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17.2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599482541"/>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850"/>
        <w:gridCol w:w="4182"/>
        <w:gridCol w:w="904"/>
        <w:gridCol w:w="904"/>
        <w:gridCol w:w="260"/>
        <w:gridCol w:w="260"/>
      </w:tblGrid>
      <w:tr w:rsidR="00000000">
        <w:trPr>
          <w:divId w:val="1599482541"/>
          <w:tblHeader/>
        </w:trPr>
        <w:tc>
          <w:tcPr>
            <w:tcW w:w="0" w:type="auto"/>
            <w:gridSpan w:val="6"/>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4.39:</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Birth/delivery method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99482541"/>
        </w:trPr>
        <w:tc>
          <w:tcPr>
            <w:tcW w:w="0" w:type="auto"/>
            <w:gridSpan w:val="6"/>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24.5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29.6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599482541"/>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260"/>
        <w:gridCol w:w="3316"/>
        <w:gridCol w:w="1431"/>
        <w:gridCol w:w="1636"/>
        <w:gridCol w:w="717"/>
      </w:tblGrid>
      <w:tr w:rsidR="00000000">
        <w:trPr>
          <w:divId w:val="1599482541"/>
          <w:tblHeader/>
        </w:trPr>
        <w:tc>
          <w:tcPr>
            <w:tcW w:w="0" w:type="auto"/>
            <w:gridSpan w:val="5"/>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4.40:</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Costs incurred for birth/delivery </w:t>
            </w:r>
          </w:p>
        </w:tc>
      </w:tr>
      <w:tr w:rsidR="00000000">
        <w:trPr>
          <w:divId w:val="1599482541"/>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599482541"/>
        </w:trPr>
        <w:tc>
          <w:tcPr>
            <w:tcW w:w="0" w:type="auto"/>
            <w:gridSpan w:val="5"/>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599482541"/>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9786765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39.1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17384444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27.0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8976056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18.1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17255814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20.9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14514286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33.3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15482954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43.2 </w:t>
            </w:r>
          </w:p>
        </w:tc>
      </w:tr>
      <w:tr w:rsidR="00000000">
        <w:trPr>
          <w:divId w:val="1599482541"/>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6460714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25.6 </w:t>
            </w:r>
          </w:p>
        </w:tc>
      </w:tr>
      <w:tr w:rsidR="00000000">
        <w:trPr>
          <w:divId w:val="1599482541"/>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48.4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7922727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15.6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3"/>
        <w:divId w:val="1143278467"/>
        <w:rPr>
          <w:rFonts w:eastAsia="Times New Roman" w:cs="Arial"/>
          <w:color w:val="333333"/>
        </w:rPr>
      </w:pPr>
      <w:r>
        <w:rPr>
          <w:rStyle w:val="header-section-number"/>
          <w:rFonts w:eastAsia="Times New Roman" w:cs="Arial"/>
          <w:color w:val="333333"/>
        </w:rPr>
        <w:t>4.1.14</w:t>
      </w:r>
      <w:r>
        <w:rPr>
          <w:rFonts w:eastAsia="Times New Roman" w:cs="Arial"/>
          <w:color w:val="333333"/>
        </w:rPr>
        <w:t xml:space="preserve"> Postnatal care</w:t>
      </w:r>
    </w:p>
    <w:tbl>
      <w:tblPr>
        <w:tblW w:w="5000" w:type="pct"/>
        <w:tblCellMar>
          <w:top w:w="15" w:type="dxa"/>
          <w:left w:w="15" w:type="dxa"/>
          <w:bottom w:w="15" w:type="dxa"/>
          <w:right w:w="15" w:type="dxa"/>
        </w:tblCellMar>
        <w:tblLook w:val="04A0" w:firstRow="1" w:lastRow="0" w:firstColumn="1" w:lastColumn="0" w:noHBand="0" w:noVBand="1"/>
      </w:tblPr>
      <w:tblGrid>
        <w:gridCol w:w="1753"/>
        <w:gridCol w:w="2505"/>
        <w:gridCol w:w="510"/>
        <w:gridCol w:w="657"/>
        <w:gridCol w:w="510"/>
        <w:gridCol w:w="510"/>
        <w:gridCol w:w="510"/>
        <w:gridCol w:w="510"/>
        <w:gridCol w:w="510"/>
        <w:gridCol w:w="365"/>
        <w:gridCol w:w="510"/>
        <w:gridCol w:w="510"/>
      </w:tblGrid>
      <w:tr w:rsidR="00000000">
        <w:trPr>
          <w:divId w:val="1143278467"/>
          <w:tblHeader/>
        </w:trPr>
        <w:tc>
          <w:tcPr>
            <w:tcW w:w="0" w:type="auto"/>
            <w:gridSpan w:val="1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4.41:</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Postnatal care coverage </w:t>
            </w:r>
          </w:p>
        </w:tc>
      </w:tr>
      <w:tr w:rsidR="00000000">
        <w:trPr>
          <w:divId w:val="1143278467"/>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8"/>
            <w:shd w:val="clear" w:color="auto" w:fill="auto"/>
            <w:tcMar>
              <w:top w:w="0" w:type="dxa"/>
              <w:left w:w="45" w:type="dxa"/>
              <w:bottom w:w="0" w:type="dxa"/>
              <w:right w:w="45" w:type="dxa"/>
            </w:tcMar>
            <w:vAlign w:val="center"/>
            <w:hideMark/>
          </w:tcPr>
          <w:p w:rsidR="00000000" w:rsidRDefault="00963933">
            <w:pPr>
              <w:spacing w:after="300"/>
              <w:jc w:val="center"/>
              <w:divId w:val="1236281441"/>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Provider of postnatal care </w:t>
            </w:r>
          </w:p>
        </w:tc>
      </w:tr>
      <w:tr w:rsidR="00000000">
        <w:trPr>
          <w:divId w:val="1143278467"/>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143278467"/>
        </w:trPr>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14327846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84.6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450.2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19.4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185.1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58.5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396.3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41.7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r>
      <w:tr w:rsidR="00000000">
        <w:trPr>
          <w:divId w:val="1143278467"/>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29.0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69.5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45.8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143278467"/>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256"/>
        <w:gridCol w:w="4776"/>
        <w:gridCol w:w="1328"/>
      </w:tblGrid>
      <w:tr w:rsidR="00000000">
        <w:trPr>
          <w:divId w:val="1143278467"/>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4.42:</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Vitamin B1 supplementation </w:t>
            </w:r>
          </w:p>
        </w:tc>
      </w:tr>
      <w:tr w:rsidR="00000000">
        <w:trPr>
          <w:divId w:val="1143278467"/>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r>
      <w:tr w:rsidR="00000000">
        <w:trPr>
          <w:divId w:val="1143278467"/>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114327846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148.2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102.1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55.6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101.6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97.8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117.0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116.9 </w:t>
            </w:r>
          </w:p>
        </w:tc>
      </w:tr>
      <w:tr w:rsidR="00000000">
        <w:trPr>
          <w:divId w:val="1143278467"/>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66.2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1143278467"/>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220"/>
        <w:gridCol w:w="3170"/>
        <w:gridCol w:w="462"/>
        <w:gridCol w:w="462"/>
        <w:gridCol w:w="646"/>
        <w:gridCol w:w="646"/>
        <w:gridCol w:w="646"/>
        <w:gridCol w:w="462"/>
        <w:gridCol w:w="646"/>
      </w:tblGrid>
      <w:tr w:rsidR="00000000">
        <w:trPr>
          <w:divId w:val="1143278467"/>
          <w:tblHeader/>
        </w:trPr>
        <w:tc>
          <w:tcPr>
            <w:tcW w:w="0" w:type="auto"/>
            <w:gridSpan w:val="9"/>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4.43:</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Costs of postnatal care </w:t>
            </w:r>
          </w:p>
        </w:tc>
      </w:tr>
      <w:tr w:rsidR="00000000">
        <w:trPr>
          <w:divId w:val="1143278467"/>
          <w:tblHeader/>
        </w:trPr>
        <w:tc>
          <w:tcPr>
            <w:tcW w:w="0" w:type="auto"/>
            <w:gridSpan w:val="3"/>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348528843"/>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 for costs </w:t>
            </w:r>
          </w:p>
        </w:tc>
      </w:tr>
      <w:tr w:rsidR="00000000">
        <w:trPr>
          <w:divId w:val="1143278467"/>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1143278467"/>
        </w:trPr>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1143278467"/>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12.5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28.6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14.3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8"/>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r>
      <w:tr w:rsidR="00000000">
        <w:trPr>
          <w:divId w:val="1143278467"/>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3"/>
        <w:divId w:val="2101483779"/>
        <w:rPr>
          <w:rFonts w:eastAsia="Times New Roman" w:cs="Arial"/>
          <w:color w:val="333333"/>
        </w:rPr>
      </w:pPr>
      <w:r>
        <w:rPr>
          <w:rStyle w:val="header-section-number"/>
          <w:rFonts w:eastAsia="Times New Roman" w:cs="Arial"/>
          <w:color w:val="333333"/>
        </w:rPr>
        <w:t>4.1.15</w:t>
      </w:r>
      <w:r>
        <w:rPr>
          <w:rFonts w:eastAsia="Times New Roman" w:cs="Arial"/>
          <w:color w:val="333333"/>
        </w:rPr>
        <w:t xml:space="preserve"> Newborn care</w:t>
      </w:r>
    </w:p>
    <w:tbl>
      <w:tblPr>
        <w:tblW w:w="5000" w:type="pct"/>
        <w:tblCellMar>
          <w:top w:w="15" w:type="dxa"/>
          <w:left w:w="15" w:type="dxa"/>
          <w:bottom w:w="15" w:type="dxa"/>
          <w:right w:w="15" w:type="dxa"/>
        </w:tblCellMar>
        <w:tblLook w:val="04A0" w:firstRow="1" w:lastRow="0" w:firstColumn="1" w:lastColumn="0" w:noHBand="0" w:noVBand="1"/>
      </w:tblPr>
      <w:tblGrid>
        <w:gridCol w:w="1906"/>
        <w:gridCol w:w="2696"/>
        <w:gridCol w:w="537"/>
        <w:gridCol w:w="537"/>
        <w:gridCol w:w="537"/>
        <w:gridCol w:w="384"/>
        <w:gridCol w:w="537"/>
        <w:gridCol w:w="537"/>
        <w:gridCol w:w="537"/>
        <w:gridCol w:w="384"/>
        <w:gridCol w:w="384"/>
        <w:gridCol w:w="384"/>
      </w:tblGrid>
      <w:tr w:rsidR="00000000">
        <w:trPr>
          <w:divId w:val="2101483779"/>
          <w:tblHeader/>
        </w:trPr>
        <w:tc>
          <w:tcPr>
            <w:tcW w:w="0" w:type="auto"/>
            <w:gridSpan w:val="12"/>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4.44:</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Newborn care coverage </w:t>
            </w:r>
          </w:p>
        </w:tc>
      </w:tr>
      <w:tr w:rsidR="00000000">
        <w:trPr>
          <w:divId w:val="2101483779"/>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8"/>
            <w:shd w:val="clear" w:color="auto" w:fill="auto"/>
            <w:tcMar>
              <w:top w:w="0" w:type="dxa"/>
              <w:left w:w="45" w:type="dxa"/>
              <w:bottom w:w="0" w:type="dxa"/>
              <w:right w:w="45" w:type="dxa"/>
            </w:tcMar>
            <w:vAlign w:val="center"/>
            <w:hideMark/>
          </w:tcPr>
          <w:p w:rsidR="00000000" w:rsidRDefault="00963933">
            <w:pPr>
              <w:spacing w:after="300"/>
              <w:jc w:val="center"/>
              <w:divId w:val="957762190"/>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Provider of newborn care </w:t>
            </w:r>
          </w:p>
        </w:tc>
      </w:tr>
      <w:tr w:rsidR="00000000">
        <w:trPr>
          <w:divId w:val="2101483779"/>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2101483779"/>
        </w:trPr>
        <w:tc>
          <w:tcPr>
            <w:tcW w:w="0" w:type="auto"/>
            <w:gridSpan w:val="1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210148377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53.1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90.6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18.8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21.8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8.3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74.1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46.4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45.6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47.6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4.8 </w:t>
            </w:r>
          </w:p>
        </w:tc>
      </w:tr>
      <w:tr w:rsidR="00000000">
        <w:trPr>
          <w:divId w:val="210148377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24.7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11.5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7.7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210148377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1726"/>
        <w:gridCol w:w="2466"/>
        <w:gridCol w:w="1004"/>
        <w:gridCol w:w="1149"/>
        <w:gridCol w:w="144"/>
        <w:gridCol w:w="359"/>
        <w:gridCol w:w="502"/>
        <w:gridCol w:w="359"/>
        <w:gridCol w:w="502"/>
        <w:gridCol w:w="502"/>
        <w:gridCol w:w="647"/>
      </w:tblGrid>
      <w:tr w:rsidR="00000000">
        <w:trPr>
          <w:divId w:val="2101483779"/>
          <w:tblHeader/>
        </w:trPr>
        <w:tc>
          <w:tcPr>
            <w:tcW w:w="0" w:type="auto"/>
            <w:gridSpan w:val="11"/>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r>
              <w:rPr>
                <w:rFonts w:ascii="Helvetica Neue" w:eastAsia="Times New Roman" w:hAnsi="Helvetica Neue"/>
                <w:color w:val="777777"/>
                <w:sz w:val="15"/>
                <w:szCs w:val="15"/>
              </w:rPr>
              <w:t>Table 4.45:</w:t>
            </w:r>
            <w:r>
              <w:rPr>
                <w:rFonts w:ascii="Helvetica Neue" w:eastAsia="Times New Roman" w:hAnsi="Helvetica Neue"/>
                <w:color w:val="777777"/>
                <w:sz w:val="15"/>
                <w:szCs w:val="15"/>
              </w:rPr>
              <w:t xml:space="preserve"> </w:t>
            </w:r>
            <w:r>
              <w:rPr>
                <w:rFonts w:ascii="Helvetica Neue" w:eastAsia="Times New Roman" w:hAnsi="Helvetica Neue"/>
                <w:color w:val="777777"/>
                <w:sz w:val="15"/>
                <w:szCs w:val="15"/>
              </w:rPr>
              <w:t xml:space="preserve">Costs of newborn care </w:t>
            </w:r>
          </w:p>
        </w:tc>
      </w:tr>
      <w:tr w:rsidR="00000000">
        <w:trPr>
          <w:divId w:val="2101483779"/>
          <w:tblHeader/>
        </w:trPr>
        <w:tc>
          <w:tcPr>
            <w:tcW w:w="0" w:type="auto"/>
            <w:gridSpan w:val="4"/>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5"/>
                <w:szCs w:val="15"/>
              </w:rPr>
            </w:pPr>
          </w:p>
        </w:tc>
        <w:tc>
          <w:tcPr>
            <w:tcW w:w="0" w:type="auto"/>
            <w:gridSpan w:val="6"/>
            <w:shd w:val="clear" w:color="auto" w:fill="auto"/>
            <w:tcMar>
              <w:top w:w="0" w:type="dxa"/>
              <w:left w:w="45" w:type="dxa"/>
              <w:bottom w:w="0" w:type="dxa"/>
              <w:right w:w="45" w:type="dxa"/>
            </w:tcMar>
            <w:vAlign w:val="center"/>
            <w:hideMark/>
          </w:tcPr>
          <w:p w:rsidR="00000000" w:rsidRDefault="00963933">
            <w:pPr>
              <w:spacing w:after="300"/>
              <w:jc w:val="center"/>
              <w:divId w:val="1713724344"/>
              <w:rPr>
                <w:rFonts w:ascii="Helvetica Neue" w:eastAsia="Times New Roman" w:hAnsi="Helvetica Neue"/>
                <w:b/>
                <w:bCs/>
                <w:color w:val="333333"/>
                <w:sz w:val="15"/>
                <w:szCs w:val="15"/>
              </w:rPr>
            </w:pPr>
            <w:r>
              <w:rPr>
                <w:rFonts w:ascii="Helvetica Neue" w:eastAsia="Times New Roman" w:hAnsi="Helvetica Neue"/>
                <w:b/>
                <w:bCs/>
                <w:color w:val="333333"/>
                <w:sz w:val="15"/>
                <w:szCs w:val="15"/>
              </w:rPr>
              <w:t xml:space="preserve">Reason for costs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5"/>
                <w:szCs w:val="15"/>
              </w:rPr>
            </w:pPr>
          </w:p>
        </w:tc>
      </w:tr>
      <w:tr w:rsidR="00000000">
        <w:trPr>
          <w:divId w:val="2101483779"/>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2101483779"/>
        </w:trPr>
        <w:tc>
          <w:tcPr>
            <w:tcW w:w="0" w:type="auto"/>
            <w:gridSpan w:val="11"/>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Geographic</w:t>
            </w:r>
            <w:r>
              <w:rPr>
                <w:rFonts w:ascii="Helvetica Neue" w:eastAsia="Times New Roman" w:hAnsi="Helvetica Neue"/>
                <w:color w:val="333333"/>
                <w:sz w:val="15"/>
                <w:szCs w:val="15"/>
              </w:rPr>
              <w:t xml:space="preserve"> </w:t>
            </w:r>
          </w:p>
        </w:tc>
      </w:tr>
      <w:tr w:rsidR="00000000">
        <w:trPr>
          <w:divId w:val="210148377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10147059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40.0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61.1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23.6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10916667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38.1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NaN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100.0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Style w:val="Strong"/>
                <w:rFonts w:ascii="Helvetica Neue" w:eastAsia="Times New Roman" w:hAnsi="Helvetica Neue"/>
                <w:color w:val="333333"/>
                <w:sz w:val="15"/>
                <w:szCs w:val="15"/>
              </w:rPr>
              <w:t>Wealth</w:t>
            </w:r>
            <w:r>
              <w:rPr>
                <w:rFonts w:ascii="Helvetica Neue" w:eastAsia="Times New Roman" w:hAnsi="Helvetica Neue"/>
                <w:color w:val="333333"/>
                <w:sz w:val="15"/>
                <w:szCs w:val="15"/>
              </w:rPr>
              <w:t xml:space="preserve">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8277778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9494444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80.0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11700000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75.0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22.2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5"/>
                <w:szCs w:val="15"/>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22.6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6250000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71.4 </w:t>
            </w:r>
          </w:p>
        </w:tc>
      </w:tr>
      <w:tr w:rsidR="00000000">
        <w:trPr>
          <w:divId w:val="210148377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3250000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5"/>
                <w:szCs w:val="15"/>
              </w:rPr>
            </w:pPr>
            <w:r>
              <w:rPr>
                <w:rFonts w:ascii="Helvetica Neue" w:eastAsia="Times New Roman" w:hAnsi="Helvetica Neue"/>
                <w:color w:val="333333"/>
                <w:sz w:val="15"/>
                <w:szCs w:val="15"/>
              </w:rPr>
              <w:t xml:space="preserve">50.0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210148377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362"/>
        <w:gridCol w:w="4932"/>
        <w:gridCol w:w="1066"/>
      </w:tblGrid>
      <w:tr w:rsidR="00000000">
        <w:trPr>
          <w:divId w:val="2101483779"/>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4.46:</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Fed colostrum to newborn </w:t>
            </w:r>
          </w:p>
        </w:tc>
      </w:tr>
      <w:tr w:rsidR="00000000">
        <w:trPr>
          <w:divId w:val="2101483779"/>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r>
      <w:tr w:rsidR="00000000">
        <w:trPr>
          <w:divId w:val="2101483779"/>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10148377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96.3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89.6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85.9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95.6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88.7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92.6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89.7 </w:t>
            </w:r>
          </w:p>
        </w:tc>
      </w:tr>
      <w:tr w:rsidR="00000000">
        <w:trPr>
          <w:divId w:val="210148377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86.0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210148377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2193"/>
        <w:gridCol w:w="3103"/>
        <w:gridCol w:w="442"/>
        <w:gridCol w:w="442"/>
        <w:gridCol w:w="618"/>
        <w:gridCol w:w="442"/>
        <w:gridCol w:w="442"/>
        <w:gridCol w:w="442"/>
        <w:gridCol w:w="618"/>
        <w:gridCol w:w="618"/>
      </w:tblGrid>
      <w:tr w:rsidR="00000000">
        <w:trPr>
          <w:divId w:val="2101483779"/>
          <w:tblHeader/>
        </w:trPr>
        <w:tc>
          <w:tcPr>
            <w:tcW w:w="0" w:type="auto"/>
            <w:gridSpan w:val="10"/>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r>
              <w:rPr>
                <w:rFonts w:ascii="Helvetica Neue" w:eastAsia="Times New Roman" w:hAnsi="Helvetica Neue"/>
                <w:color w:val="777777"/>
                <w:sz w:val="14"/>
                <w:szCs w:val="14"/>
              </w:rPr>
              <w:t>Table 4.47:</w:t>
            </w:r>
            <w:r>
              <w:rPr>
                <w:rFonts w:ascii="Helvetica Neue" w:eastAsia="Times New Roman" w:hAnsi="Helvetica Neue"/>
                <w:color w:val="777777"/>
                <w:sz w:val="14"/>
                <w:szCs w:val="14"/>
              </w:rPr>
              <w:t xml:space="preserve"> </w:t>
            </w:r>
            <w:r>
              <w:rPr>
                <w:rFonts w:ascii="Helvetica Neue" w:eastAsia="Times New Roman" w:hAnsi="Helvetica Neue"/>
                <w:color w:val="777777"/>
                <w:sz w:val="14"/>
                <w:szCs w:val="14"/>
              </w:rPr>
              <w:t xml:space="preserve">Knowledge of danger signs </w:t>
            </w:r>
          </w:p>
        </w:tc>
      </w:tr>
      <w:tr w:rsidR="00000000">
        <w:trPr>
          <w:divId w:val="2101483779"/>
          <w:tblHeader/>
        </w:trPr>
        <w:tc>
          <w:tcPr>
            <w:tcW w:w="0" w:type="auto"/>
            <w:gridSpan w:val="2"/>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4"/>
                <w:szCs w:val="14"/>
              </w:rPr>
            </w:pPr>
          </w:p>
        </w:tc>
        <w:tc>
          <w:tcPr>
            <w:tcW w:w="0" w:type="auto"/>
            <w:gridSpan w:val="7"/>
            <w:shd w:val="clear" w:color="auto" w:fill="auto"/>
            <w:tcMar>
              <w:top w:w="0" w:type="dxa"/>
              <w:left w:w="45" w:type="dxa"/>
              <w:bottom w:w="0" w:type="dxa"/>
              <w:right w:w="45" w:type="dxa"/>
            </w:tcMar>
            <w:vAlign w:val="center"/>
            <w:hideMark/>
          </w:tcPr>
          <w:p w:rsidR="00000000" w:rsidRDefault="00963933">
            <w:pPr>
              <w:spacing w:after="300"/>
              <w:jc w:val="center"/>
              <w:divId w:val="69353364"/>
              <w:rPr>
                <w:rFonts w:ascii="Helvetica Neue" w:eastAsia="Times New Roman" w:hAnsi="Helvetica Neue"/>
                <w:b/>
                <w:bCs/>
                <w:color w:val="333333"/>
                <w:sz w:val="14"/>
                <w:szCs w:val="14"/>
              </w:rPr>
            </w:pPr>
            <w:r>
              <w:rPr>
                <w:rFonts w:ascii="Helvetica Neue" w:eastAsia="Times New Roman" w:hAnsi="Helvetica Neue"/>
                <w:b/>
                <w:bCs/>
                <w:color w:val="333333"/>
                <w:sz w:val="14"/>
                <w:szCs w:val="14"/>
              </w:rPr>
              <w:t xml:space="preserve">Danger signs </w:t>
            </w:r>
          </w:p>
        </w:tc>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ascii="Helvetica Neue" w:eastAsia="Times New Roman" w:hAnsi="Helvetica Neue"/>
                <w:b/>
                <w:bCs/>
                <w:color w:val="333333"/>
                <w:sz w:val="14"/>
                <w:szCs w:val="14"/>
              </w:rPr>
            </w:pPr>
          </w:p>
        </w:tc>
      </w:tr>
      <w:tr w:rsidR="00000000">
        <w:trPr>
          <w:divId w:val="2101483779"/>
          <w:tblHeader/>
        </w:trPr>
        <w:tc>
          <w:tcPr>
            <w:tcW w:w="0" w:type="auto"/>
            <w:shd w:val="clear" w:color="auto" w:fill="auto"/>
            <w:tcMar>
              <w:top w:w="0" w:type="dxa"/>
              <w:left w:w="0" w:type="dxa"/>
              <w:bottom w:w="0" w:type="dxa"/>
              <w:right w:w="0" w:type="dxa"/>
            </w:tcMar>
            <w:vAlign w:val="center"/>
            <w:hideMark/>
          </w:tcPr>
          <w:p w:rsidR="00000000" w:rsidRDefault="00963933">
            <w:pPr>
              <w:spacing w:after="300"/>
              <w:jc w:val="center"/>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2101483779"/>
        </w:trPr>
        <w:tc>
          <w:tcPr>
            <w:tcW w:w="0" w:type="auto"/>
            <w:gridSpan w:val="10"/>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Geographic</w:t>
            </w:r>
            <w:r>
              <w:rPr>
                <w:rFonts w:ascii="Helvetica Neue" w:eastAsia="Times New Roman" w:hAnsi="Helvetica Neue"/>
                <w:color w:val="333333"/>
                <w:sz w:val="14"/>
                <w:szCs w:val="14"/>
              </w:rPr>
              <w:t xml:space="preserve"> </w:t>
            </w:r>
          </w:p>
        </w:tc>
      </w:tr>
      <w:tr w:rsidR="00000000">
        <w:trPr>
          <w:divId w:val="210148377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33.3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51.0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10.9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1.6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81.4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gridSpan w:val="9"/>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Style w:val="Strong"/>
                <w:rFonts w:ascii="Helvetica Neue" w:eastAsia="Times New Roman" w:hAnsi="Helvetica Neue"/>
                <w:color w:val="333333"/>
                <w:sz w:val="14"/>
                <w:szCs w:val="14"/>
              </w:rPr>
              <w:t>Wealth</w:t>
            </w:r>
            <w:r>
              <w:rPr>
                <w:rFonts w:ascii="Helvetica Neue" w:eastAsia="Times New Roman" w:hAnsi="Helvetica Neue"/>
                <w:color w:val="333333"/>
                <w:sz w:val="14"/>
                <w:szCs w:val="14"/>
              </w:rPr>
              <w:t xml:space="preserve">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32.0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9.7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41.9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6.1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30.3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54.5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4"/>
                <w:szCs w:val="14"/>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5.7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79.2 </w:t>
            </w:r>
          </w:p>
        </w:tc>
      </w:tr>
      <w:tr w:rsidR="00000000">
        <w:trPr>
          <w:divId w:val="210148377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4.9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3.7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1.2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7.3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4"/>
                <w:szCs w:val="14"/>
              </w:rPr>
            </w:pPr>
            <w:r>
              <w:rPr>
                <w:rFonts w:ascii="Helvetica Neue" w:eastAsia="Times New Roman" w:hAnsi="Helvetica Neue"/>
                <w:color w:val="333333"/>
                <w:sz w:val="14"/>
                <w:szCs w:val="14"/>
              </w:rPr>
              <w:t xml:space="preserve">81.7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divId w:val="2101483779"/>
        <w:rPr>
          <w:rFonts w:ascii="Helvetica Neue" w:eastAsia="Times New Roman" w:hAnsi="Helvetica Neue" w:cs="Arial"/>
          <w:vanish/>
          <w:color w:val="333333"/>
          <w:sz w:val="21"/>
          <w:szCs w:val="21"/>
        </w:rPr>
      </w:pPr>
    </w:p>
    <w:tbl>
      <w:tblPr>
        <w:tblW w:w="5000" w:type="pct"/>
        <w:tblCellMar>
          <w:top w:w="15" w:type="dxa"/>
          <w:left w:w="15" w:type="dxa"/>
          <w:bottom w:w="15" w:type="dxa"/>
          <w:right w:w="15" w:type="dxa"/>
        </w:tblCellMar>
        <w:tblLook w:val="04A0" w:firstRow="1" w:lastRow="0" w:firstColumn="1" w:lastColumn="0" w:noHBand="0" w:noVBand="1"/>
      </w:tblPr>
      <w:tblGrid>
        <w:gridCol w:w="3019"/>
        <w:gridCol w:w="4427"/>
        <w:gridCol w:w="957"/>
        <w:gridCol w:w="957"/>
      </w:tblGrid>
      <w:tr w:rsidR="00000000">
        <w:trPr>
          <w:divId w:val="2101483779"/>
          <w:tblHeader/>
        </w:trPr>
        <w:tc>
          <w:tcPr>
            <w:tcW w:w="0" w:type="auto"/>
            <w:gridSpan w:val="4"/>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4.48:</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Care of cord and delivery wound </w:t>
            </w:r>
          </w:p>
        </w:tc>
      </w:tr>
      <w:tr w:rsidR="00000000">
        <w:trPr>
          <w:divId w:val="2101483779"/>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eastAsia="Times New Roman"/>
                <w:sz w:val="20"/>
                <w:szCs w:val="20"/>
              </w:rPr>
            </w:pPr>
          </w:p>
        </w:tc>
      </w:tr>
      <w:tr w:rsidR="00000000">
        <w:trPr>
          <w:divId w:val="2101483779"/>
        </w:trPr>
        <w:tc>
          <w:tcPr>
            <w:tcW w:w="0" w:type="auto"/>
            <w:gridSpan w:val="4"/>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10148377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49.3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36.8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26.5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52.3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75.9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50.0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26.3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43.8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26.5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52.0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43.5 </w:t>
            </w:r>
          </w:p>
        </w:tc>
      </w:tr>
      <w:tr w:rsidR="00000000">
        <w:trPr>
          <w:divId w:val="210148377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53.2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67.8 </w:t>
            </w:r>
          </w:p>
        </w:tc>
      </w:tr>
      <w:tr w:rsidR="00000000">
        <w:trPr>
          <w:divId w:val="210148377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57.5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73.6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2"/>
        <w:divId w:val="171144583"/>
        <w:rPr>
          <w:rFonts w:eastAsia="Times New Roman" w:cs="Arial"/>
          <w:color w:val="333333"/>
        </w:rPr>
      </w:pPr>
      <w:r>
        <w:rPr>
          <w:rStyle w:val="header-section-number"/>
          <w:rFonts w:eastAsia="Times New Roman" w:cs="Arial"/>
          <w:color w:val="333333"/>
        </w:rPr>
        <w:t>4.2</w:t>
      </w:r>
      <w:r>
        <w:rPr>
          <w:rFonts w:eastAsia="Times New Roman" w:cs="Arial"/>
          <w:color w:val="333333"/>
        </w:rPr>
        <w:t xml:space="preserve"> Maternal nutrition</w:t>
      </w:r>
    </w:p>
    <w:p w:rsidR="00000000" w:rsidRDefault="00963933">
      <w:pPr>
        <w:pStyle w:val="Heading3"/>
        <w:divId w:val="254168059"/>
        <w:rPr>
          <w:rFonts w:eastAsia="Times New Roman" w:cs="Arial"/>
          <w:color w:val="333333"/>
        </w:rPr>
      </w:pPr>
      <w:r>
        <w:rPr>
          <w:rStyle w:val="header-section-number"/>
          <w:rFonts w:eastAsia="Times New Roman" w:cs="Arial"/>
          <w:color w:val="333333"/>
        </w:rPr>
        <w:t>4.2.1</w:t>
      </w:r>
      <w:r>
        <w:rPr>
          <w:rFonts w:eastAsia="Times New Roman" w:cs="Arial"/>
          <w:color w:val="333333"/>
        </w:rPr>
        <w:t xml:space="preserve"> Minimum dietary diversity for women</w:t>
      </w:r>
    </w:p>
    <w:p w:rsidR="00000000" w:rsidRDefault="00963933">
      <w:pPr>
        <w:pStyle w:val="NormalWeb"/>
        <w:divId w:val="254168059"/>
        <w:rPr>
          <w:rFonts w:ascii="Helvetica Neue" w:hAnsi="Helvetica Neue" w:cs="Arial"/>
          <w:color w:val="333333"/>
          <w:sz w:val="21"/>
          <w:szCs w:val="21"/>
        </w:rPr>
      </w:pPr>
      <w:r>
        <w:rPr>
          <w:rFonts w:ascii="Helvetica Neue" w:hAnsi="Helvetica Neue" w:cs="Arial"/>
          <w:color w:val="333333"/>
          <w:sz w:val="21"/>
          <w:szCs w:val="21"/>
        </w:rPr>
        <w:t>Up to 90% of women achieved minimum dietary diversity of consuming 5 out of 10 food groups in the past day. This is true for all areas and wealth classess in Kayah state.</w:t>
      </w:r>
    </w:p>
    <w:tbl>
      <w:tblPr>
        <w:tblW w:w="5000" w:type="pct"/>
        <w:tblCellMar>
          <w:top w:w="15" w:type="dxa"/>
          <w:left w:w="15" w:type="dxa"/>
          <w:bottom w:w="15" w:type="dxa"/>
          <w:right w:w="15" w:type="dxa"/>
        </w:tblCellMar>
        <w:tblLook w:val="04A0" w:firstRow="1" w:lastRow="0" w:firstColumn="1" w:lastColumn="0" w:noHBand="0" w:noVBand="1"/>
      </w:tblPr>
      <w:tblGrid>
        <w:gridCol w:w="3363"/>
        <w:gridCol w:w="4932"/>
        <w:gridCol w:w="1065"/>
      </w:tblGrid>
      <w:tr w:rsidR="00000000">
        <w:trPr>
          <w:divId w:val="254168059"/>
          <w:tblHeader/>
        </w:trPr>
        <w:tc>
          <w:tcPr>
            <w:tcW w:w="0" w:type="auto"/>
            <w:gridSpan w:val="3"/>
            <w:tcBorders>
              <w:top w:val="nil"/>
              <w:left w:val="nil"/>
              <w:bottom w:val="nil"/>
              <w:right w:val="nil"/>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r>
              <w:rPr>
                <w:rFonts w:ascii="Helvetica Neue" w:eastAsia="Times New Roman" w:hAnsi="Helvetica Neue"/>
                <w:color w:val="777777"/>
                <w:sz w:val="18"/>
                <w:szCs w:val="18"/>
              </w:rPr>
              <w:t>Table 4.49:</w:t>
            </w:r>
            <w:r>
              <w:rPr>
                <w:rFonts w:ascii="Helvetica Neue" w:eastAsia="Times New Roman" w:hAnsi="Helvetica Neue"/>
                <w:color w:val="777777"/>
                <w:sz w:val="18"/>
                <w:szCs w:val="18"/>
              </w:rPr>
              <w:t xml:space="preserve"> </w:t>
            </w:r>
            <w:r>
              <w:rPr>
                <w:rFonts w:ascii="Helvetica Neue" w:eastAsia="Times New Roman" w:hAnsi="Helvetica Neue"/>
                <w:color w:val="777777"/>
                <w:sz w:val="18"/>
                <w:szCs w:val="18"/>
              </w:rPr>
              <w:t xml:space="preserve">Minimum dietary diversity for women </w:t>
            </w:r>
          </w:p>
        </w:tc>
      </w:tr>
      <w:tr w:rsidR="00000000">
        <w:trPr>
          <w:divId w:val="254168059"/>
          <w:tblHeader/>
        </w:trPr>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777777"/>
                <w:sz w:val="18"/>
                <w:szCs w:val="18"/>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c>
          <w:tcPr>
            <w:tcW w:w="0" w:type="auto"/>
            <w:shd w:val="clear" w:color="auto" w:fill="auto"/>
            <w:tcMar>
              <w:top w:w="0" w:type="dxa"/>
              <w:left w:w="0" w:type="dxa"/>
              <w:bottom w:w="0" w:type="dxa"/>
              <w:right w:w="0" w:type="dxa"/>
            </w:tcMar>
            <w:vAlign w:val="center"/>
            <w:hideMark/>
          </w:tcPr>
          <w:p w:rsidR="00000000" w:rsidRDefault="00963933">
            <w:pPr>
              <w:spacing w:after="300"/>
              <w:rPr>
                <w:rFonts w:eastAsia="Times New Roman"/>
                <w:sz w:val="20"/>
                <w:szCs w:val="20"/>
              </w:rPr>
            </w:pPr>
          </w:p>
        </w:tc>
      </w:tr>
      <w:tr w:rsidR="00000000">
        <w:trPr>
          <w:divId w:val="254168059"/>
        </w:trPr>
        <w:tc>
          <w:tcPr>
            <w:tcW w:w="0" w:type="auto"/>
            <w:gridSpan w:val="3"/>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Geographic</w:t>
            </w:r>
            <w:r>
              <w:rPr>
                <w:rFonts w:ascii="Helvetica Neue" w:eastAsia="Times New Roman" w:hAnsi="Helvetica Neue"/>
                <w:color w:val="333333"/>
                <w:sz w:val="18"/>
                <w:szCs w:val="18"/>
              </w:rPr>
              <w:t xml:space="preserve"> </w:t>
            </w:r>
          </w:p>
        </w:tc>
      </w:tr>
      <w:tr w:rsidR="00000000">
        <w:trPr>
          <w:divId w:val="254168059"/>
        </w:trPr>
        <w:tc>
          <w:tcPr>
            <w:tcW w:w="0" w:type="auto"/>
            <w:vMerge w:val="restart"/>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Kayah </w:t>
            </w:r>
          </w:p>
        </w:tc>
        <w:tc>
          <w:tcPr>
            <w:tcW w:w="0" w:type="auto"/>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Rural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89.</w:t>
            </w:r>
            <w:r>
              <w:rPr>
                <w:rFonts w:ascii="Helvetica Neue" w:eastAsia="Times New Roman" w:hAnsi="Helvetica Neue"/>
                <w:color w:val="333333"/>
                <w:sz w:val="18"/>
                <w:szCs w:val="18"/>
              </w:rPr>
              <w:t xml:space="preserve">7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Urban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89.2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Hard-to-reach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83.7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gridSpan w:val="2"/>
            <w:tcBorders>
              <w:bottom w:val="single" w:sz="6" w:space="0" w:color="auto"/>
            </w:tcBorders>
            <w:shd w:val="clear" w:color="auto" w:fill="auto"/>
            <w:tcMar>
              <w:top w:w="0" w:type="dxa"/>
              <w:left w:w="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Style w:val="Strong"/>
                <w:rFonts w:ascii="Helvetica Neue" w:eastAsia="Times New Roman" w:hAnsi="Helvetica Neue"/>
                <w:color w:val="333333"/>
                <w:sz w:val="18"/>
                <w:szCs w:val="18"/>
              </w:rPr>
              <w:t>Wealth</w:t>
            </w:r>
            <w:r>
              <w:rPr>
                <w:rFonts w:ascii="Helvetica Neue" w:eastAsia="Times New Roman" w:hAnsi="Helvetica Neue"/>
                <w:color w:val="333333"/>
                <w:sz w:val="18"/>
                <w:szCs w:val="18"/>
              </w:rPr>
              <w:t xml:space="preserve">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Wealthiest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89.6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Wealthy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87.6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Medium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92.8 </w:t>
            </w:r>
          </w:p>
        </w:tc>
      </w:tr>
      <w:tr w:rsidR="00000000">
        <w:trPr>
          <w:divId w:val="254168059"/>
        </w:trPr>
        <w:tc>
          <w:tcPr>
            <w:tcW w:w="0" w:type="auto"/>
            <w:vMerge/>
            <w:shd w:val="clear" w:color="auto" w:fill="auto"/>
            <w:vAlign w:val="center"/>
            <w:hideMark/>
          </w:tcPr>
          <w:p w:rsidR="00000000" w:rsidRDefault="00963933">
            <w:pPr>
              <w:spacing w:after="300"/>
              <w:rPr>
                <w:rFonts w:ascii="Helvetica Neue" w:eastAsia="Times New Roman" w:hAnsi="Helvetica Neue"/>
                <w:color w:val="333333"/>
                <w:sz w:val="18"/>
                <w:szCs w:val="18"/>
              </w:rPr>
            </w:pPr>
          </w:p>
        </w:tc>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80.6 </w:t>
            </w:r>
          </w:p>
        </w:tc>
      </w:tr>
      <w:tr w:rsidR="00000000">
        <w:trPr>
          <w:divId w:val="254168059"/>
        </w:trPr>
        <w:tc>
          <w:tcPr>
            <w:tcW w:w="0" w:type="auto"/>
            <w:shd w:val="clear" w:color="auto" w:fill="auto"/>
            <w:tcMar>
              <w:top w:w="0" w:type="dxa"/>
              <w:left w:w="480" w:type="dxa"/>
              <w:bottom w:w="0" w:type="dxa"/>
              <w:right w:w="0" w:type="dxa"/>
            </w:tcMar>
            <w:vAlign w:val="center"/>
            <w:hideMark/>
          </w:tcPr>
          <w:p w:rsidR="00000000" w:rsidRDefault="00963933">
            <w:pPr>
              <w:spacing w:after="300"/>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Poorest </w:t>
            </w:r>
          </w:p>
        </w:tc>
        <w:tc>
          <w:tcPr>
            <w:tcW w:w="0" w:type="auto"/>
            <w:shd w:val="clear" w:color="auto" w:fill="auto"/>
            <w:tcMar>
              <w:top w:w="0" w:type="dxa"/>
              <w:left w:w="0" w:type="dxa"/>
              <w:bottom w:w="0" w:type="dxa"/>
              <w:right w:w="0" w:type="dxa"/>
            </w:tcMar>
            <w:vAlign w:val="center"/>
            <w:hideMark/>
          </w:tcPr>
          <w:p w:rsidR="00000000" w:rsidRDefault="00963933">
            <w:pPr>
              <w:spacing w:after="300"/>
              <w:jc w:val="right"/>
              <w:rPr>
                <w:rFonts w:ascii="Helvetica Neue" w:eastAsia="Times New Roman" w:hAnsi="Helvetica Neue"/>
                <w:color w:val="333333"/>
                <w:sz w:val="18"/>
                <w:szCs w:val="18"/>
              </w:rPr>
            </w:pPr>
            <w:r>
              <w:rPr>
                <w:rFonts w:ascii="Helvetica Neue" w:eastAsia="Times New Roman" w:hAnsi="Helvetica Neue"/>
                <w:color w:val="333333"/>
                <w:sz w:val="18"/>
                <w:szCs w:val="18"/>
              </w:rPr>
              <w:t xml:space="preserve">86.3 </w:t>
            </w:r>
          </w:p>
        </w:tc>
        <w:tc>
          <w:tcPr>
            <w:tcW w:w="0" w:type="auto"/>
            <w:shd w:val="clear" w:color="auto" w:fill="auto"/>
            <w:vAlign w:val="center"/>
            <w:hideMark/>
          </w:tcPr>
          <w:p w:rsidR="00000000" w:rsidRDefault="00963933">
            <w:pPr>
              <w:spacing w:after="300"/>
              <w:rPr>
                <w:rFonts w:eastAsia="Times New Roman"/>
                <w:sz w:val="20"/>
                <w:szCs w:val="20"/>
              </w:rPr>
            </w:pPr>
          </w:p>
        </w:tc>
      </w:tr>
    </w:tbl>
    <w:p w:rsidR="00000000" w:rsidRDefault="00963933">
      <w:pPr>
        <w:pStyle w:val="Heading2"/>
        <w:divId w:val="1269847794"/>
        <w:rPr>
          <w:rFonts w:eastAsia="Times New Roman" w:cs="Arial"/>
          <w:color w:val="333333"/>
        </w:rPr>
      </w:pPr>
      <w:r>
        <w:rPr>
          <w:rStyle w:val="header-section-number"/>
          <w:rFonts w:eastAsia="Times New Roman" w:cs="Arial"/>
          <w:color w:val="333333"/>
        </w:rPr>
        <w:t>4.3</w:t>
      </w:r>
      <w:r>
        <w:rPr>
          <w:rFonts w:eastAsia="Times New Roman" w:cs="Arial"/>
          <w:color w:val="333333"/>
        </w:rPr>
        <w:t xml:space="preserve"> Cohort study</w:t>
      </w:r>
    </w:p>
    <w:p w:rsidR="00000000" w:rsidRDefault="00963933">
      <w:pPr>
        <w:pStyle w:val="NormalWeb"/>
        <w:divId w:val="1269847794"/>
        <w:rPr>
          <w:rFonts w:ascii="Helvetica Neue" w:hAnsi="Helvetica Neue" w:cs="Arial"/>
          <w:color w:val="333333"/>
          <w:sz w:val="21"/>
          <w:szCs w:val="21"/>
        </w:rPr>
      </w:pPr>
      <w:r>
        <w:rPr>
          <w:rFonts w:ascii="Helvetica Neue" w:hAnsi="Helvetica Neue" w:cs="Arial"/>
          <w:color w:val="333333"/>
          <w:sz w:val="21"/>
          <w:szCs w:val="21"/>
        </w:rPr>
        <w:t>For the res</w:t>
      </w:r>
      <w:r>
        <w:rPr>
          <w:rFonts w:ascii="Helvetica Neue" w:hAnsi="Helvetica Neue" w:cs="Arial"/>
          <w:color w:val="333333"/>
          <w:sz w:val="21"/>
          <w:szCs w:val="21"/>
        </w:rPr>
        <w:t>ults of the cohort study, the regression discontinuity was demonstrated through a regression plot of children’s anthropometric indices and MUAC for those who were born a month before the start of recruitment for the MCCT programme (control programme) and t</w:t>
      </w:r>
      <w:r>
        <w:rPr>
          <w:rFonts w:ascii="Helvetica Neue" w:hAnsi="Helvetica Neue" w:cs="Arial"/>
          <w:color w:val="333333"/>
          <w:sz w:val="21"/>
          <w:szCs w:val="21"/>
        </w:rPr>
        <w:t>hose who were born a month after the start of the recruitment for the MCCT programme (intervention).</w:t>
      </w:r>
    </w:p>
    <w:p w:rsidR="00000000" w:rsidRDefault="00963933">
      <w:pPr>
        <w:pStyle w:val="NormalWeb"/>
        <w:divId w:val="1269847794"/>
        <w:rPr>
          <w:rFonts w:ascii="Helvetica Neue" w:hAnsi="Helvetica Neue" w:cs="Arial"/>
          <w:color w:val="333333"/>
          <w:sz w:val="21"/>
          <w:szCs w:val="21"/>
        </w:rPr>
      </w:pPr>
      <w:r>
        <w:rPr>
          <w:rFonts w:ascii="Helvetica Neue" w:hAnsi="Helvetica Neue" w:cs="Arial"/>
          <w:color w:val="333333"/>
          <w:sz w:val="21"/>
          <w:szCs w:val="21"/>
        </w:rPr>
        <w:t>An intention-to-treat analysis was applied with intervention cases were identified purely based on their eligibility for the programme. Further analysis of</w:t>
      </w:r>
      <w:r>
        <w:rPr>
          <w:rFonts w:ascii="Helvetica Neue" w:hAnsi="Helvetica Neue" w:cs="Arial"/>
          <w:color w:val="333333"/>
          <w:sz w:val="21"/>
          <w:szCs w:val="21"/>
        </w:rPr>
        <w:t xml:space="preserve"> acutal receipt of benefits from MCCT should be included at endline. Following are the results.</w:t>
      </w:r>
    </w:p>
    <w:p w:rsidR="00000000" w:rsidRDefault="00963933">
      <w:pPr>
        <w:pStyle w:val="Heading3"/>
        <w:divId w:val="2029406031"/>
        <w:rPr>
          <w:rFonts w:eastAsia="Times New Roman" w:cs="Arial"/>
          <w:color w:val="333333"/>
        </w:rPr>
      </w:pPr>
      <w:r>
        <w:rPr>
          <w:rStyle w:val="header-section-number"/>
          <w:rFonts w:eastAsia="Times New Roman" w:cs="Arial"/>
          <w:color w:val="333333"/>
        </w:rPr>
        <w:t>4.3.1</w:t>
      </w:r>
      <w:r>
        <w:rPr>
          <w:rFonts w:eastAsia="Times New Roman" w:cs="Arial"/>
          <w:color w:val="333333"/>
        </w:rPr>
        <w:t xml:space="preserve"> Child anthropometric indicators</w:t>
      </w:r>
    </w:p>
    <w:p w:rsidR="00000000" w:rsidRDefault="00963933">
      <w:pPr>
        <w:pStyle w:val="NormalWeb"/>
        <w:divId w:val="2029406031"/>
        <w:rPr>
          <w:rFonts w:ascii="Helvetica Neue" w:hAnsi="Helvetica Neue" w:cs="Arial"/>
          <w:color w:val="333333"/>
          <w:sz w:val="21"/>
          <w:szCs w:val="21"/>
        </w:rPr>
      </w:pPr>
      <w:r>
        <w:rPr>
          <w:rFonts w:ascii="Helvetica Neue" w:hAnsi="Helvetica Neue" w:cs="Arial"/>
          <w:color w:val="333333"/>
          <w:sz w:val="21"/>
          <w:szCs w:val="21"/>
        </w:rPr>
        <w:t xml:space="preserve">Figure </w:t>
      </w:r>
      <w:hyperlink w:anchor="fig:rd2" w:history="1">
        <w:r>
          <w:rPr>
            <w:rStyle w:val="Hyperlink"/>
            <w:rFonts w:ascii="Helvetica Neue" w:hAnsi="Helvetica Neue" w:cs="Arial"/>
            <w:sz w:val="21"/>
            <w:szCs w:val="21"/>
          </w:rPr>
          <w:t>4.49</w:t>
        </w:r>
      </w:hyperlink>
      <w:r>
        <w:rPr>
          <w:rFonts w:ascii="Helvetica Neue" w:hAnsi="Helvetica Neue" w:cs="Arial"/>
          <w:color w:val="333333"/>
          <w:sz w:val="21"/>
          <w:szCs w:val="21"/>
        </w:rPr>
        <w:t xml:space="preserve">, Figure </w:t>
      </w:r>
      <w:hyperlink w:anchor="fig:rd3" w:history="1">
        <w:r>
          <w:rPr>
            <w:rStyle w:val="Hyperlink"/>
            <w:rFonts w:ascii="Helvetica Neue" w:hAnsi="Helvetica Neue" w:cs="Arial"/>
            <w:sz w:val="21"/>
            <w:szCs w:val="21"/>
          </w:rPr>
          <w:t>4.50</w:t>
        </w:r>
      </w:hyperlink>
      <w:r>
        <w:rPr>
          <w:rFonts w:ascii="Helvetica Neue" w:hAnsi="Helvetica Neue" w:cs="Arial"/>
          <w:color w:val="333333"/>
          <w:sz w:val="21"/>
          <w:szCs w:val="21"/>
        </w:rPr>
        <w:t xml:space="preserve">, Figure </w:t>
      </w:r>
      <w:hyperlink w:anchor="fig:rd4" w:history="1">
        <w:r>
          <w:rPr>
            <w:rStyle w:val="Hyperlink"/>
            <w:rFonts w:ascii="Helvetica Neue" w:hAnsi="Helvetica Neue" w:cs="Arial"/>
            <w:sz w:val="21"/>
            <w:szCs w:val="21"/>
          </w:rPr>
          <w:t>4.51</w:t>
        </w:r>
      </w:hyperlink>
      <w:r>
        <w:rPr>
          <w:rFonts w:ascii="Helvetica Neue" w:hAnsi="Helvetica Neue" w:cs="Arial"/>
          <w:color w:val="333333"/>
          <w:sz w:val="21"/>
          <w:szCs w:val="21"/>
        </w:rPr>
        <w:t xml:space="preserve"> and Figure </w:t>
      </w:r>
      <w:hyperlink w:anchor="fig:rd5" w:history="1">
        <w:r>
          <w:rPr>
            <w:rStyle w:val="Hyperlink"/>
            <w:rFonts w:ascii="Helvetica Neue" w:hAnsi="Helvetica Neue" w:cs="Arial"/>
            <w:sz w:val="21"/>
            <w:szCs w:val="21"/>
          </w:rPr>
          <w:t>4.52</w:t>
        </w:r>
      </w:hyperlink>
      <w:r>
        <w:rPr>
          <w:rFonts w:ascii="Helvetica Neue" w:hAnsi="Helvetica Neue" w:cs="Arial"/>
          <w:color w:val="333333"/>
          <w:sz w:val="21"/>
          <w:szCs w:val="21"/>
        </w:rPr>
        <w:t xml:space="preserve"> show regression plots of weight-for-age z-score, height-for-age z-score, weight-for-height z-score and MUAC for children in the control and the intervention groups. Control da</w:t>
      </w:r>
      <w:r>
        <w:rPr>
          <w:rFonts w:ascii="Helvetica Neue" w:hAnsi="Helvetica Neue" w:cs="Arial"/>
          <w:color w:val="333333"/>
          <w:sz w:val="21"/>
          <w:szCs w:val="21"/>
        </w:rPr>
        <w:t>ta is for those before 1 October on the x-axis (left-side of red line on the plot) and the intervention data is for those on and after 1 October on the x-axis (right-side of red line on the plot). In all these cases, no regression discontinuity can be appr</w:t>
      </w:r>
      <w:r>
        <w:rPr>
          <w:rFonts w:ascii="Helvetica Neue" w:hAnsi="Helvetica Neue" w:cs="Arial"/>
          <w:color w:val="333333"/>
          <w:sz w:val="21"/>
          <w:szCs w:val="21"/>
        </w:rPr>
        <w:t>eciated that is both control and intervention cases are anthropometrically similar groups. It should be appreciated that this is about a year after intervention where it would have been possible that some discontinuity would have already been observed.</w:t>
      </w:r>
    </w:p>
    <w:p w:rsidR="00000000" w:rsidRDefault="00963933">
      <w:pPr>
        <w:jc w:val="center"/>
        <w:divId w:val="2029406031"/>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49" name="Picture 49" descr="/var/folders/rx/nr32tl5n6f3d_86tn0tc7kc00000gp/T/com.microsoft.Word/Content.MSO/844EFF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ar/folders/rx/nr32tl5n6f3d_86tn0tc7kc00000gp/T/com.microsoft.Word/Content.MSO/844EFF67.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2029406031"/>
        <w:rPr>
          <w:rFonts w:ascii="Helvetica Neue" w:hAnsi="Helvetica Neue" w:cs="Arial"/>
          <w:color w:val="333333"/>
          <w:sz w:val="21"/>
          <w:szCs w:val="21"/>
        </w:rPr>
      </w:pPr>
      <w:r>
        <w:rPr>
          <w:rFonts w:ascii="Helvetica Neue" w:hAnsi="Helvetica Neue" w:cs="Arial"/>
          <w:color w:val="333333"/>
          <w:sz w:val="21"/>
          <w:szCs w:val="21"/>
        </w:rPr>
        <w:t xml:space="preserve">Figure 4.49: Weight-for-age z-score regression discontinuity </w:t>
      </w:r>
    </w:p>
    <w:p w:rsidR="00000000" w:rsidRDefault="00963933">
      <w:pPr>
        <w:jc w:val="center"/>
        <w:divId w:val="2029406031"/>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0" name="Picture 50" descr="/var/folders/rx/nr32tl5n6f3d_86tn0tc7kc00000gp/T/com.microsoft.Word/Content.MSO/22D502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ar/folders/rx/nr32tl5n6f3d_86tn0tc7kc00000gp/T/com.microsoft.Word/Content.MSO/22D5023C.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2029406031"/>
        <w:rPr>
          <w:rFonts w:ascii="Helvetica Neue" w:hAnsi="Helvetica Neue" w:cs="Arial"/>
          <w:color w:val="333333"/>
          <w:sz w:val="21"/>
          <w:szCs w:val="21"/>
        </w:rPr>
      </w:pPr>
      <w:r>
        <w:rPr>
          <w:rFonts w:ascii="Helvetica Neue" w:hAnsi="Helvetica Neue" w:cs="Arial"/>
          <w:color w:val="333333"/>
          <w:sz w:val="21"/>
          <w:szCs w:val="21"/>
        </w:rPr>
        <w:t xml:space="preserve">Figure 4.50: Height-for-age z-score regression discontinuity </w:t>
      </w:r>
    </w:p>
    <w:p w:rsidR="00000000" w:rsidRDefault="00963933">
      <w:pPr>
        <w:jc w:val="center"/>
        <w:divId w:val="2029406031"/>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1" name="Picture 51" descr="/var/folders/rx/nr32tl5n6f3d_86tn0tc7kc00000gp/T/com.microsoft.Word/Content.MSO/DB9105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rx/nr32tl5n6f3d_86tn0tc7kc00000gp/T/com.microsoft.Word/Content.MSO/DB91050D.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2029406031"/>
        <w:rPr>
          <w:rFonts w:ascii="Helvetica Neue" w:hAnsi="Helvetica Neue" w:cs="Arial"/>
          <w:color w:val="333333"/>
          <w:sz w:val="21"/>
          <w:szCs w:val="21"/>
        </w:rPr>
      </w:pPr>
      <w:r>
        <w:rPr>
          <w:rFonts w:ascii="Helvetica Neue" w:hAnsi="Helvetica Neue" w:cs="Arial"/>
          <w:color w:val="333333"/>
          <w:sz w:val="21"/>
          <w:szCs w:val="21"/>
        </w:rPr>
        <w:t>Figure 4.51: Weight-for-he</w:t>
      </w:r>
      <w:r>
        <w:rPr>
          <w:rFonts w:ascii="Helvetica Neue" w:hAnsi="Helvetica Neue" w:cs="Arial"/>
          <w:color w:val="333333"/>
          <w:sz w:val="21"/>
          <w:szCs w:val="21"/>
        </w:rPr>
        <w:t xml:space="preserve">ight z-score regression discontinuity </w:t>
      </w:r>
    </w:p>
    <w:p w:rsidR="00000000" w:rsidRDefault="00963933">
      <w:pPr>
        <w:jc w:val="center"/>
        <w:divId w:val="2029406031"/>
        <w:rPr>
          <w:rFonts w:ascii="Helvetica Neue" w:eastAsia="Times New Roman" w:hAnsi="Helvetica Neue" w:cs="Arial"/>
          <w:color w:val="333333"/>
          <w:sz w:val="21"/>
          <w:szCs w:val="21"/>
        </w:rPr>
      </w:pPr>
      <w:r>
        <w:rPr>
          <w:rFonts w:eastAsia="Times New Roman"/>
          <w:noProof/>
          <w:sz w:val="20"/>
          <w:szCs w:val="20"/>
        </w:rPr>
        <w:drawing>
          <wp:inline distT="0" distB="0" distL="0" distR="0">
            <wp:extent cx="9751695" cy="7315200"/>
            <wp:effectExtent l="0" t="0" r="1905" b="0"/>
            <wp:docPr id="52" name="Picture 52" descr="/var/folders/rx/nr32tl5n6f3d_86tn0tc7kc00000gp/T/com.microsoft.Word/Content.MSO/6CA56F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rx/nr32tl5n6f3d_86tn0tc7kc00000gp/T/com.microsoft.Word/Content.MSO/6CA56FA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751695" cy="7315200"/>
                    </a:xfrm>
                    <a:prstGeom prst="rect">
                      <a:avLst/>
                    </a:prstGeom>
                    <a:noFill/>
                    <a:ln>
                      <a:noFill/>
                    </a:ln>
                  </pic:spPr>
                </pic:pic>
              </a:graphicData>
            </a:graphic>
          </wp:inline>
        </w:drawing>
      </w:r>
    </w:p>
    <w:p w:rsidR="00000000" w:rsidRDefault="00963933">
      <w:pPr>
        <w:pStyle w:val="caption"/>
        <w:spacing w:before="0" w:beforeAutospacing="0" w:after="150" w:afterAutospacing="0"/>
        <w:jc w:val="center"/>
        <w:divId w:val="2029406031"/>
        <w:rPr>
          <w:rFonts w:ascii="Helvetica Neue" w:hAnsi="Helvetica Neue" w:cs="Arial"/>
          <w:color w:val="333333"/>
          <w:sz w:val="21"/>
          <w:szCs w:val="21"/>
        </w:rPr>
      </w:pPr>
      <w:r>
        <w:rPr>
          <w:rFonts w:ascii="Helvetica Neue" w:hAnsi="Helvetica Neue" w:cs="Arial"/>
          <w:color w:val="333333"/>
          <w:sz w:val="21"/>
          <w:szCs w:val="21"/>
        </w:rPr>
        <w:t xml:space="preserve">Figure 4.52: MUAC regression discontinuity </w:t>
      </w:r>
    </w:p>
    <w:p w:rsidR="00000000" w:rsidRDefault="00963933">
      <w:pPr>
        <w:pStyle w:val="Heading1"/>
        <w:divId w:val="598952689"/>
        <w:rPr>
          <w:rFonts w:eastAsia="Times New Roman" w:cs="Arial"/>
          <w:color w:val="333333"/>
        </w:rPr>
      </w:pPr>
      <w:r>
        <w:rPr>
          <w:rFonts w:eastAsia="Times New Roman" w:cs="Arial"/>
          <w:color w:val="333333"/>
        </w:rPr>
        <w:t>References</w:t>
      </w:r>
    </w:p>
    <w:p w:rsidR="00000000" w:rsidRDefault="00963933">
      <w:pPr>
        <w:pStyle w:val="NormalWeb"/>
        <w:divId w:val="1585529781"/>
        <w:rPr>
          <w:rFonts w:ascii="Helvetica Neue" w:hAnsi="Helvetica Neue" w:cs="Arial"/>
          <w:color w:val="333333"/>
          <w:sz w:val="21"/>
          <w:szCs w:val="21"/>
        </w:rPr>
      </w:pPr>
      <w:r>
        <w:rPr>
          <w:rFonts w:ascii="Helvetica Neue" w:hAnsi="Helvetica Neue" w:cs="Arial"/>
          <w:color w:val="333333"/>
          <w:sz w:val="21"/>
          <w:szCs w:val="21"/>
        </w:rPr>
        <w:t>Bor, Jacob, Ellen Moscoe, Portia Mutevedzi, Marie Louise Newell, and Till Bärnighausen. 2014. “Regression discontinuity desig</w:t>
      </w:r>
      <w:r>
        <w:rPr>
          <w:rFonts w:ascii="Helvetica Neue" w:hAnsi="Helvetica Neue" w:cs="Arial"/>
          <w:color w:val="333333"/>
          <w:sz w:val="21"/>
          <w:szCs w:val="21"/>
        </w:rPr>
        <w:t xml:space="preserve">ns in epidemiology: Causal inference without randomized trials.” </w:t>
      </w:r>
      <w:r>
        <w:rPr>
          <w:rStyle w:val="Emphasis"/>
          <w:rFonts w:ascii="Helvetica Neue" w:hAnsi="Helvetica Neue" w:cs="Arial"/>
          <w:color w:val="333333"/>
          <w:sz w:val="21"/>
          <w:szCs w:val="21"/>
        </w:rPr>
        <w:t>Epidemiology</w:t>
      </w:r>
      <w:r>
        <w:rPr>
          <w:rFonts w:ascii="Helvetica Neue" w:hAnsi="Helvetica Neue" w:cs="Arial"/>
          <w:color w:val="333333"/>
          <w:sz w:val="21"/>
          <w:szCs w:val="21"/>
        </w:rPr>
        <w:t xml:space="preserve"> 25 (5): 729–37. </w:t>
      </w:r>
      <w:hyperlink r:id="rId66" w:history="1">
        <w:r>
          <w:rPr>
            <w:rStyle w:val="Hyperlink"/>
            <w:rFonts w:ascii="Helvetica Neue" w:hAnsi="Helvetica Neue" w:cs="Arial"/>
            <w:sz w:val="21"/>
            <w:szCs w:val="21"/>
          </w:rPr>
          <w:t>https://doi.org/10.1097/EDE.0000000000000138</w:t>
        </w:r>
      </w:hyperlink>
      <w:r>
        <w:rPr>
          <w:rFonts w:ascii="Helvetica Neue" w:hAnsi="Helvetica Neue" w:cs="Arial"/>
          <w:color w:val="333333"/>
          <w:sz w:val="21"/>
          <w:szCs w:val="21"/>
        </w:rPr>
        <w:t>.</w:t>
      </w:r>
    </w:p>
    <w:p w:rsidR="00000000" w:rsidRDefault="00963933">
      <w:pPr>
        <w:pStyle w:val="NormalWeb"/>
        <w:divId w:val="391347967"/>
        <w:rPr>
          <w:rFonts w:ascii="Helvetica Neue" w:hAnsi="Helvetica Neue" w:cs="Arial"/>
          <w:color w:val="333333"/>
          <w:sz w:val="21"/>
          <w:szCs w:val="21"/>
        </w:rPr>
      </w:pPr>
      <w:r>
        <w:rPr>
          <w:rFonts w:ascii="Helvetica Neue" w:hAnsi="Helvetica Neue" w:cs="Arial"/>
          <w:color w:val="333333"/>
          <w:sz w:val="21"/>
          <w:szCs w:val="21"/>
        </w:rPr>
        <w:t>Central Expanded Programme on Immunization, Ministry of</w:t>
      </w:r>
      <w:r>
        <w:rPr>
          <w:rFonts w:ascii="Helvetica Neue" w:hAnsi="Helvetica Neue" w:cs="Arial"/>
          <w:color w:val="333333"/>
          <w:sz w:val="21"/>
          <w:szCs w:val="21"/>
        </w:rPr>
        <w:t xml:space="preserve"> Health, Republic of the Union of Myanmar. 2016. “Expanded Program on Immunization Multi Year Plan 2017-2021 Revised January 2016.”</w:t>
      </w:r>
    </w:p>
    <w:p w:rsidR="00000000" w:rsidRDefault="00963933">
      <w:pPr>
        <w:pStyle w:val="NormalWeb"/>
        <w:divId w:val="986860613"/>
        <w:rPr>
          <w:rFonts w:ascii="Helvetica Neue" w:hAnsi="Helvetica Neue" w:cs="Arial"/>
          <w:color w:val="333333"/>
          <w:sz w:val="21"/>
          <w:szCs w:val="21"/>
        </w:rPr>
      </w:pPr>
      <w:r>
        <w:rPr>
          <w:rFonts w:ascii="Helvetica Neue" w:hAnsi="Helvetica Neue" w:cs="Arial"/>
          <w:color w:val="333333"/>
          <w:sz w:val="21"/>
          <w:szCs w:val="21"/>
        </w:rPr>
        <w:t xml:space="preserve">Guevarra, Ernest. 2019a. </w:t>
      </w:r>
      <w:r>
        <w:rPr>
          <w:rStyle w:val="Emphasis"/>
          <w:rFonts w:ascii="Helvetica Neue" w:hAnsi="Helvetica Neue" w:cs="Arial"/>
          <w:color w:val="333333"/>
          <w:sz w:val="21"/>
          <w:szCs w:val="21"/>
        </w:rPr>
        <w:t>Nutricheckr: Tools for Nutrition Assessment and Analysis</w:t>
      </w:r>
      <w:r>
        <w:rPr>
          <w:rFonts w:ascii="Helvetica Neue" w:hAnsi="Helvetica Neue" w:cs="Arial"/>
          <w:color w:val="333333"/>
          <w:sz w:val="21"/>
          <w:szCs w:val="21"/>
        </w:rPr>
        <w:t>.</w:t>
      </w:r>
    </w:p>
    <w:p w:rsidR="00000000" w:rsidRDefault="00963933">
      <w:pPr>
        <w:pStyle w:val="NormalWeb"/>
        <w:divId w:val="404031447"/>
        <w:rPr>
          <w:rFonts w:ascii="Helvetica Neue" w:hAnsi="Helvetica Neue" w:cs="Arial"/>
          <w:color w:val="333333"/>
          <w:sz w:val="21"/>
          <w:szCs w:val="21"/>
        </w:rPr>
      </w:pPr>
      <w:r>
        <w:rPr>
          <w:rFonts w:ascii="Helvetica Neue" w:hAnsi="Helvetica Neue" w:cs="Arial"/>
          <w:color w:val="333333"/>
          <w:sz w:val="21"/>
          <w:szCs w:val="21"/>
        </w:rPr>
        <w:t xml:space="preserve">———. 2019b. </w:t>
      </w:r>
      <w:r>
        <w:rPr>
          <w:rStyle w:val="Emphasis"/>
          <w:rFonts w:ascii="Helvetica Neue" w:hAnsi="Helvetica Neue" w:cs="Arial"/>
          <w:color w:val="333333"/>
          <w:sz w:val="21"/>
          <w:szCs w:val="21"/>
        </w:rPr>
        <w:t>Ppitables: Lookup Tables to G</w:t>
      </w:r>
      <w:r>
        <w:rPr>
          <w:rStyle w:val="Emphasis"/>
          <w:rFonts w:ascii="Helvetica Neue" w:hAnsi="Helvetica Neue" w:cs="Arial"/>
          <w:color w:val="333333"/>
          <w:sz w:val="21"/>
          <w:szCs w:val="21"/>
        </w:rPr>
        <w:t>enerate Poverty Likelihoods and Rates Using the Poverty Probability Index (Ppi)</w:t>
      </w:r>
      <w:r>
        <w:rPr>
          <w:rFonts w:ascii="Helvetica Neue" w:hAnsi="Helvetica Neue" w:cs="Arial"/>
          <w:color w:val="333333"/>
          <w:sz w:val="21"/>
          <w:szCs w:val="21"/>
        </w:rPr>
        <w:t xml:space="preserve">. </w:t>
      </w:r>
      <w:hyperlink r:id="rId67" w:history="1">
        <w:r>
          <w:rPr>
            <w:rStyle w:val="Hyperlink"/>
            <w:rFonts w:ascii="Helvetica Neue" w:hAnsi="Helvetica Neue" w:cs="Arial"/>
            <w:sz w:val="21"/>
            <w:szCs w:val="21"/>
          </w:rPr>
          <w:t>https://CRAN.R-project.org/package=ppitables</w:t>
        </w:r>
      </w:hyperlink>
      <w:r>
        <w:rPr>
          <w:rFonts w:ascii="Helvetica Neue" w:hAnsi="Helvetica Neue" w:cs="Arial"/>
          <w:color w:val="333333"/>
          <w:sz w:val="21"/>
          <w:szCs w:val="21"/>
        </w:rPr>
        <w:t>.</w:t>
      </w:r>
    </w:p>
    <w:p w:rsidR="00000000" w:rsidRDefault="00963933">
      <w:pPr>
        <w:pStyle w:val="NormalWeb"/>
        <w:divId w:val="1606498385"/>
        <w:rPr>
          <w:rFonts w:ascii="Helvetica Neue" w:hAnsi="Helvetica Neue" w:cs="Arial"/>
          <w:color w:val="333333"/>
          <w:sz w:val="21"/>
          <w:szCs w:val="21"/>
        </w:rPr>
      </w:pPr>
      <w:r>
        <w:rPr>
          <w:rFonts w:ascii="Helvetica Neue" w:hAnsi="Helvetica Neue" w:cs="Arial"/>
          <w:color w:val="333333"/>
          <w:sz w:val="21"/>
          <w:szCs w:val="21"/>
        </w:rPr>
        <w:t xml:space="preserve">Guevarra, Ernest, and Abdoul-Aziz Goza. 2019. </w:t>
      </w:r>
      <w:r>
        <w:rPr>
          <w:rStyle w:val="Emphasis"/>
          <w:rFonts w:ascii="Helvetica Neue" w:hAnsi="Helvetica Neue" w:cs="Arial"/>
          <w:color w:val="333333"/>
          <w:sz w:val="21"/>
          <w:szCs w:val="21"/>
        </w:rPr>
        <w:t>MyanmarMCCTdata: Myanm</w:t>
      </w:r>
      <w:r>
        <w:rPr>
          <w:rStyle w:val="Emphasis"/>
          <w:rFonts w:ascii="Helvetica Neue" w:hAnsi="Helvetica Neue" w:cs="Arial"/>
          <w:color w:val="333333"/>
          <w:sz w:val="21"/>
          <w:szCs w:val="21"/>
        </w:rPr>
        <w:t>ar Mother and Child Cash Transfer (Mcct) Programme Evaluation Data Handler</w:t>
      </w:r>
      <w:r>
        <w:rPr>
          <w:rFonts w:ascii="Helvetica Neue" w:hAnsi="Helvetica Neue" w:cs="Arial"/>
          <w:color w:val="333333"/>
          <w:sz w:val="21"/>
          <w:szCs w:val="21"/>
        </w:rPr>
        <w:t xml:space="preserve">. </w:t>
      </w:r>
      <w:hyperlink r:id="rId68" w:history="1">
        <w:r>
          <w:rPr>
            <w:rStyle w:val="Hyperlink"/>
            <w:rFonts w:ascii="Helvetica Neue" w:hAnsi="Helvetica Neue" w:cs="Arial"/>
            <w:sz w:val="21"/>
            <w:szCs w:val="21"/>
          </w:rPr>
          <w:t>https://github.com/validmeasures/myanmarMCCTdata</w:t>
        </w:r>
      </w:hyperlink>
      <w:r>
        <w:rPr>
          <w:rFonts w:ascii="Helvetica Neue" w:hAnsi="Helvetica Neue" w:cs="Arial"/>
          <w:color w:val="333333"/>
          <w:sz w:val="21"/>
          <w:szCs w:val="21"/>
        </w:rPr>
        <w:t>.</w:t>
      </w:r>
    </w:p>
    <w:p w:rsidR="00000000" w:rsidRDefault="00963933">
      <w:pPr>
        <w:pStyle w:val="NormalWeb"/>
        <w:divId w:val="42027916"/>
        <w:rPr>
          <w:rFonts w:ascii="Helvetica Neue" w:hAnsi="Helvetica Neue" w:cs="Arial"/>
          <w:color w:val="333333"/>
          <w:sz w:val="21"/>
          <w:szCs w:val="21"/>
        </w:rPr>
      </w:pPr>
      <w:r>
        <w:rPr>
          <w:rFonts w:ascii="Helvetica Neue" w:hAnsi="Helvetica Neue" w:cs="Arial"/>
          <w:color w:val="333333"/>
          <w:sz w:val="21"/>
          <w:szCs w:val="21"/>
        </w:rPr>
        <w:t>Innovations for Poverty Action. 2019. “Myanmar 2015 PPI User Guide.” August.</w:t>
      </w:r>
    </w:p>
    <w:p w:rsidR="00000000" w:rsidRDefault="00963933">
      <w:pPr>
        <w:pStyle w:val="NormalWeb"/>
        <w:divId w:val="1256400806"/>
        <w:rPr>
          <w:rFonts w:ascii="Helvetica Neue" w:hAnsi="Helvetica Neue" w:cs="Arial"/>
          <w:color w:val="333333"/>
          <w:sz w:val="21"/>
          <w:szCs w:val="21"/>
        </w:rPr>
      </w:pPr>
      <w:r>
        <w:rPr>
          <w:rFonts w:ascii="Helvetica Neue" w:hAnsi="Helvetica Neue" w:cs="Arial"/>
          <w:color w:val="333333"/>
          <w:sz w:val="21"/>
          <w:szCs w:val="21"/>
        </w:rPr>
        <w:t>Ismail, L Cheikh, H E Knight, E O Ohuma, L Hoch, and W C Chumlea. 2013. “Anthropometric standardisation and quality control protocols for the construction of new , international ,</w:t>
      </w:r>
      <w:r>
        <w:rPr>
          <w:rFonts w:ascii="Helvetica Neue" w:hAnsi="Helvetica Neue" w:cs="Arial"/>
          <w:color w:val="333333"/>
          <w:sz w:val="21"/>
          <w:szCs w:val="21"/>
        </w:rPr>
        <w:t xml:space="preserve"> fetal and newborn growth standards : the INTERGROWTH-21 st Project,” 48–55. </w:t>
      </w:r>
      <w:hyperlink r:id="rId69" w:history="1">
        <w:r>
          <w:rPr>
            <w:rStyle w:val="Hyperlink"/>
            <w:rFonts w:ascii="Helvetica Neue" w:hAnsi="Helvetica Neue" w:cs="Arial"/>
            <w:sz w:val="21"/>
            <w:szCs w:val="21"/>
          </w:rPr>
          <w:t>https://doi.org/10.1111/1471-0528.12127</w:t>
        </w:r>
      </w:hyperlink>
      <w:r>
        <w:rPr>
          <w:rFonts w:ascii="Helvetica Neue" w:hAnsi="Helvetica Neue" w:cs="Arial"/>
          <w:color w:val="333333"/>
          <w:sz w:val="21"/>
          <w:szCs w:val="21"/>
        </w:rPr>
        <w:t>.</w:t>
      </w:r>
    </w:p>
    <w:p w:rsidR="00000000" w:rsidRDefault="00963933">
      <w:pPr>
        <w:pStyle w:val="NormalWeb"/>
        <w:divId w:val="814687149"/>
        <w:rPr>
          <w:rFonts w:ascii="Helvetica Neue" w:hAnsi="Helvetica Neue" w:cs="Arial"/>
          <w:color w:val="333333"/>
          <w:sz w:val="21"/>
          <w:szCs w:val="21"/>
        </w:rPr>
      </w:pPr>
      <w:r>
        <w:rPr>
          <w:rFonts w:ascii="Helvetica Neue" w:hAnsi="Helvetica Neue" w:cs="Arial"/>
          <w:color w:val="333333"/>
          <w:sz w:val="21"/>
          <w:szCs w:val="21"/>
        </w:rPr>
        <w:t>Kelly, A, J Kevany, M deOnis, and P M Shah. 1997. “A WHO collaborative study of ma</w:t>
      </w:r>
      <w:r>
        <w:rPr>
          <w:rFonts w:ascii="Helvetica Neue" w:hAnsi="Helvetica Neue" w:cs="Arial"/>
          <w:color w:val="333333"/>
          <w:sz w:val="21"/>
          <w:szCs w:val="21"/>
        </w:rPr>
        <w:t xml:space="preserve">ternal anthropometry and pregnancy outcomes (Reprinted from International Journal of Gynecology and Obstetrics, vol 53, pg 219-233, 1996).” </w:t>
      </w:r>
      <w:r>
        <w:rPr>
          <w:rStyle w:val="Emphasis"/>
          <w:rFonts w:ascii="Helvetica Neue" w:hAnsi="Helvetica Neue" w:cs="Arial"/>
          <w:color w:val="333333"/>
          <w:sz w:val="21"/>
          <w:szCs w:val="21"/>
        </w:rPr>
        <w:t>International Journal of Gynaecology and Obstetrics: The Official Organ of the International Federation of Gynaecolo</w:t>
      </w:r>
      <w:r>
        <w:rPr>
          <w:rStyle w:val="Emphasis"/>
          <w:rFonts w:ascii="Helvetica Neue" w:hAnsi="Helvetica Neue" w:cs="Arial"/>
          <w:color w:val="333333"/>
          <w:sz w:val="21"/>
          <w:szCs w:val="21"/>
        </w:rPr>
        <w:t>gy and Obstetrics</w:t>
      </w:r>
      <w:r>
        <w:rPr>
          <w:rFonts w:ascii="Helvetica Neue" w:hAnsi="Helvetica Neue" w:cs="Arial"/>
          <w:color w:val="333333"/>
          <w:sz w:val="21"/>
          <w:szCs w:val="21"/>
        </w:rPr>
        <w:t xml:space="preserve"> 57 (1): 1–15.</w:t>
      </w:r>
    </w:p>
    <w:p w:rsidR="00000000" w:rsidRDefault="00963933">
      <w:pPr>
        <w:pStyle w:val="NormalWeb"/>
        <w:divId w:val="825585795"/>
        <w:rPr>
          <w:rFonts w:ascii="Helvetica Neue" w:hAnsi="Helvetica Neue" w:cs="Arial"/>
          <w:color w:val="333333"/>
          <w:sz w:val="21"/>
          <w:szCs w:val="21"/>
        </w:rPr>
      </w:pPr>
      <w:r>
        <w:rPr>
          <w:rFonts w:ascii="Helvetica Neue" w:hAnsi="Helvetica Neue" w:cs="Arial"/>
          <w:color w:val="333333"/>
          <w:sz w:val="21"/>
          <w:szCs w:val="21"/>
        </w:rPr>
        <w:t xml:space="preserve">Maxwell, Daniel, and Richard Caldwell. 2008. </w:t>
      </w:r>
      <w:r>
        <w:rPr>
          <w:rStyle w:val="Emphasis"/>
          <w:rFonts w:ascii="Helvetica Neue" w:hAnsi="Helvetica Neue" w:cs="Arial"/>
          <w:color w:val="333333"/>
          <w:sz w:val="21"/>
          <w:szCs w:val="21"/>
        </w:rPr>
        <w:t>The Coping Strategies Index: A tool for rapid measurement of household food security and the impact of food aid in programs in humanitarian emergencies Field Methods Manual</w:t>
      </w:r>
      <w:r>
        <w:rPr>
          <w:rFonts w:ascii="Helvetica Neue" w:hAnsi="Helvetica Neue" w:cs="Arial"/>
          <w:color w:val="333333"/>
          <w:sz w:val="21"/>
          <w:szCs w:val="21"/>
        </w:rPr>
        <w:t xml:space="preserve">. CARE </w:t>
      </w:r>
      <w:r>
        <w:rPr>
          <w:rFonts w:ascii="Helvetica Neue" w:hAnsi="Helvetica Neue" w:cs="Arial"/>
          <w:color w:val="333333"/>
          <w:sz w:val="21"/>
          <w:szCs w:val="21"/>
        </w:rPr>
        <w:t>USA.</w:t>
      </w:r>
    </w:p>
    <w:p w:rsidR="00000000" w:rsidRDefault="00963933">
      <w:pPr>
        <w:pStyle w:val="NormalWeb"/>
        <w:divId w:val="1939949316"/>
        <w:rPr>
          <w:rFonts w:ascii="Helvetica Neue" w:hAnsi="Helvetica Neue" w:cs="Arial"/>
          <w:color w:val="333333"/>
          <w:sz w:val="21"/>
          <w:szCs w:val="21"/>
        </w:rPr>
      </w:pPr>
      <w:r>
        <w:rPr>
          <w:rFonts w:ascii="Helvetica Neue" w:hAnsi="Helvetica Neue" w:cs="Arial"/>
          <w:color w:val="333333"/>
          <w:sz w:val="21"/>
          <w:szCs w:val="21"/>
        </w:rPr>
        <w:t xml:space="preserve">Ministry of Health and Sports - MoHS/Myanmar, and ICF. 2017. “Myanmar Demographic and Health Survey 2015-16.” Nay Pyi Taw, Myanmar: MoHS; ICF. </w:t>
      </w:r>
      <w:hyperlink r:id="rId70" w:history="1">
        <w:r>
          <w:rPr>
            <w:rStyle w:val="Hyperlink"/>
            <w:rFonts w:ascii="Helvetica Neue" w:hAnsi="Helvetica Neue" w:cs="Arial"/>
            <w:sz w:val="21"/>
            <w:szCs w:val="21"/>
          </w:rPr>
          <w:t>http://dhsprogram.com/pubs/pdf/FR324/FR324.pd</w:t>
        </w:r>
        <w:r>
          <w:rPr>
            <w:rStyle w:val="Hyperlink"/>
            <w:rFonts w:ascii="Helvetica Neue" w:hAnsi="Helvetica Neue" w:cs="Arial"/>
            <w:sz w:val="21"/>
            <w:szCs w:val="21"/>
          </w:rPr>
          <w:t>f</w:t>
        </w:r>
      </w:hyperlink>
      <w:r>
        <w:rPr>
          <w:rFonts w:ascii="Helvetica Neue" w:hAnsi="Helvetica Neue" w:cs="Arial"/>
          <w:color w:val="333333"/>
          <w:sz w:val="21"/>
          <w:szCs w:val="21"/>
        </w:rPr>
        <w:t>.</w:t>
      </w:r>
    </w:p>
    <w:p w:rsidR="00000000" w:rsidRDefault="00963933">
      <w:pPr>
        <w:pStyle w:val="NormalWeb"/>
        <w:divId w:val="298457748"/>
        <w:rPr>
          <w:rFonts w:ascii="Helvetica Neue" w:hAnsi="Helvetica Neue" w:cs="Arial"/>
          <w:color w:val="333333"/>
          <w:sz w:val="21"/>
          <w:szCs w:val="21"/>
        </w:rPr>
      </w:pPr>
      <w:r>
        <w:rPr>
          <w:rFonts w:ascii="Helvetica Neue" w:hAnsi="Helvetica Neue" w:cs="Arial"/>
          <w:color w:val="333333"/>
          <w:sz w:val="21"/>
          <w:szCs w:val="21"/>
        </w:rPr>
        <w:t>Ministry of Social Welfare, Relief and Resettlement, and Livelihoods and Food Security Trust Fund. 2018. “Maternal and child cash transfer programme in Chin State (MCCT) Baseline Survey Report.” Yangon: Livelihoods; Food Security Trust Fund.</w:t>
      </w:r>
    </w:p>
    <w:p w:rsidR="00000000" w:rsidRDefault="00963933">
      <w:pPr>
        <w:pStyle w:val="NormalWeb"/>
        <w:divId w:val="592518798"/>
        <w:rPr>
          <w:rFonts w:ascii="Helvetica Neue" w:hAnsi="Helvetica Neue" w:cs="Arial"/>
          <w:color w:val="333333"/>
          <w:sz w:val="21"/>
          <w:szCs w:val="21"/>
        </w:rPr>
      </w:pPr>
      <w:r>
        <w:rPr>
          <w:rFonts w:ascii="Helvetica Neue" w:hAnsi="Helvetica Neue" w:cs="Arial"/>
          <w:color w:val="333333"/>
          <w:sz w:val="21"/>
          <w:szCs w:val="21"/>
        </w:rPr>
        <w:t>Myatt, Mark</w:t>
      </w:r>
      <w:r>
        <w:rPr>
          <w:rFonts w:ascii="Helvetica Neue" w:hAnsi="Helvetica Neue" w:cs="Arial"/>
          <w:color w:val="333333"/>
          <w:sz w:val="21"/>
          <w:szCs w:val="21"/>
        </w:rPr>
        <w:t xml:space="preserve">. 2019. </w:t>
      </w:r>
      <w:r>
        <w:rPr>
          <w:rStyle w:val="Emphasis"/>
          <w:rFonts w:ascii="Helvetica Neue" w:hAnsi="Helvetica Neue" w:cs="Arial"/>
          <w:color w:val="333333"/>
          <w:sz w:val="21"/>
          <w:szCs w:val="21"/>
        </w:rPr>
        <w:t>NipnTK: NiPN Anthropometric Data Toolkit</w:t>
      </w:r>
      <w:r>
        <w:rPr>
          <w:rFonts w:ascii="Helvetica Neue" w:hAnsi="Helvetica Neue" w:cs="Arial"/>
          <w:color w:val="333333"/>
          <w:sz w:val="21"/>
          <w:szCs w:val="21"/>
        </w:rPr>
        <w:t xml:space="preserve">. </w:t>
      </w:r>
      <w:hyperlink r:id="rId71" w:history="1">
        <w:r>
          <w:rPr>
            <w:rStyle w:val="Hyperlink"/>
            <w:rFonts w:ascii="Helvetica Neue" w:hAnsi="Helvetica Neue" w:cs="Arial"/>
            <w:sz w:val="21"/>
            <w:szCs w:val="21"/>
          </w:rPr>
          <w:t>https://github.com/nutriverse/nipnTK</w:t>
        </w:r>
      </w:hyperlink>
      <w:r>
        <w:rPr>
          <w:rFonts w:ascii="Helvetica Neue" w:hAnsi="Helvetica Neue" w:cs="Arial"/>
          <w:color w:val="333333"/>
          <w:sz w:val="21"/>
          <w:szCs w:val="21"/>
        </w:rPr>
        <w:t>.</w:t>
      </w:r>
    </w:p>
    <w:p w:rsidR="00000000" w:rsidRDefault="00963933">
      <w:pPr>
        <w:pStyle w:val="NormalWeb"/>
        <w:divId w:val="1123697295"/>
        <w:rPr>
          <w:rFonts w:ascii="Helvetica Neue" w:hAnsi="Helvetica Neue" w:cs="Arial"/>
          <w:color w:val="333333"/>
          <w:sz w:val="21"/>
          <w:szCs w:val="21"/>
        </w:rPr>
      </w:pPr>
      <w:r>
        <w:rPr>
          <w:rFonts w:ascii="Helvetica Neue" w:hAnsi="Helvetica Neue" w:cs="Arial"/>
          <w:color w:val="333333"/>
          <w:sz w:val="21"/>
          <w:szCs w:val="21"/>
        </w:rPr>
        <w:t xml:space="preserve">Myatt, Mark, and Ernest Guevarra. 2019. </w:t>
      </w:r>
      <w:r>
        <w:rPr>
          <w:rStyle w:val="Emphasis"/>
          <w:rFonts w:ascii="Helvetica Neue" w:hAnsi="Helvetica Neue" w:cs="Arial"/>
          <w:color w:val="333333"/>
          <w:sz w:val="21"/>
          <w:szCs w:val="21"/>
        </w:rPr>
        <w:t>Zscorer: Child Anthropometry Z-Score Calculator</w:t>
      </w:r>
      <w:r>
        <w:rPr>
          <w:rFonts w:ascii="Helvetica Neue" w:hAnsi="Helvetica Neue" w:cs="Arial"/>
          <w:color w:val="333333"/>
          <w:sz w:val="21"/>
          <w:szCs w:val="21"/>
        </w:rPr>
        <w:t xml:space="preserve">. </w:t>
      </w:r>
      <w:hyperlink r:id="rId72" w:history="1">
        <w:r>
          <w:rPr>
            <w:rStyle w:val="Hyperlink"/>
            <w:rFonts w:ascii="Helvetica Neue" w:hAnsi="Helvetica Neue" w:cs="Arial"/>
            <w:sz w:val="21"/>
            <w:szCs w:val="21"/>
          </w:rPr>
          <w:t>https://CRAN.R-project.org/package=zscorer</w:t>
        </w:r>
      </w:hyperlink>
      <w:r>
        <w:rPr>
          <w:rFonts w:ascii="Helvetica Neue" w:hAnsi="Helvetica Neue" w:cs="Arial"/>
          <w:color w:val="333333"/>
          <w:sz w:val="21"/>
          <w:szCs w:val="21"/>
        </w:rPr>
        <w:t>.</w:t>
      </w:r>
    </w:p>
    <w:p w:rsidR="00000000" w:rsidRDefault="00963933">
      <w:pPr>
        <w:pStyle w:val="NormalWeb"/>
        <w:divId w:val="288172422"/>
        <w:rPr>
          <w:rFonts w:ascii="Helvetica Neue" w:hAnsi="Helvetica Neue" w:cs="Arial"/>
          <w:color w:val="333333"/>
          <w:sz w:val="21"/>
          <w:szCs w:val="21"/>
        </w:rPr>
      </w:pPr>
      <w:r>
        <w:rPr>
          <w:rFonts w:ascii="Helvetica Neue" w:hAnsi="Helvetica Neue" w:cs="Arial"/>
          <w:color w:val="333333"/>
          <w:sz w:val="21"/>
          <w:szCs w:val="21"/>
        </w:rPr>
        <w:t>Onis, Mercedes de, Adelheid W Onyango, Jan Van den Broeck, W C Chumlea, and Reynaldo Martorell. 2004. “Measurement and standardization protocols for anthropometry used in the cons</w:t>
      </w:r>
      <w:r>
        <w:rPr>
          <w:rFonts w:ascii="Helvetica Neue" w:hAnsi="Helvetica Neue" w:cs="Arial"/>
          <w:color w:val="333333"/>
          <w:sz w:val="21"/>
          <w:szCs w:val="21"/>
        </w:rPr>
        <w:t xml:space="preserve">truction of a new international growth reference.” </w:t>
      </w:r>
      <w:r>
        <w:rPr>
          <w:rStyle w:val="Emphasis"/>
          <w:rFonts w:ascii="Helvetica Neue" w:hAnsi="Helvetica Neue" w:cs="Arial"/>
          <w:color w:val="333333"/>
          <w:sz w:val="21"/>
          <w:szCs w:val="21"/>
        </w:rPr>
        <w:t>Food and Nutrition Bulletin</w:t>
      </w:r>
      <w:r>
        <w:rPr>
          <w:rFonts w:ascii="Helvetica Neue" w:hAnsi="Helvetica Neue" w:cs="Arial"/>
          <w:color w:val="333333"/>
          <w:sz w:val="21"/>
          <w:szCs w:val="21"/>
        </w:rPr>
        <w:t xml:space="preserve"> 25 (supplement 1).</w:t>
      </w:r>
    </w:p>
    <w:p w:rsidR="00000000" w:rsidRDefault="00963933">
      <w:pPr>
        <w:pStyle w:val="NormalWeb"/>
        <w:divId w:val="2106262512"/>
        <w:rPr>
          <w:rFonts w:ascii="Helvetica Neue" w:hAnsi="Helvetica Neue" w:cs="Arial"/>
          <w:color w:val="333333"/>
          <w:sz w:val="21"/>
          <w:szCs w:val="21"/>
        </w:rPr>
      </w:pPr>
      <w:r>
        <w:rPr>
          <w:rFonts w:ascii="Helvetica Neue" w:hAnsi="Helvetica Neue" w:cs="Arial"/>
          <w:color w:val="333333"/>
          <w:sz w:val="21"/>
          <w:szCs w:val="21"/>
        </w:rPr>
        <w:t xml:space="preserve">R Core Team. 2019. </w:t>
      </w:r>
      <w:r>
        <w:rPr>
          <w:rStyle w:val="Emphasis"/>
          <w:rFonts w:ascii="Helvetica Neue" w:hAnsi="Helvetica Neue" w:cs="Arial"/>
          <w:color w:val="333333"/>
          <w:sz w:val="21"/>
          <w:szCs w:val="21"/>
        </w:rPr>
        <w:t>R: A Language and Environment for Statistical Computing</w:t>
      </w:r>
      <w:r>
        <w:rPr>
          <w:rFonts w:ascii="Helvetica Neue" w:hAnsi="Helvetica Neue" w:cs="Arial"/>
          <w:color w:val="333333"/>
          <w:sz w:val="21"/>
          <w:szCs w:val="21"/>
        </w:rPr>
        <w:t xml:space="preserve">. Vienna, Austria: R Foundation for Statistical Computing. </w:t>
      </w:r>
      <w:hyperlink r:id="rId73" w:history="1">
        <w:r>
          <w:rPr>
            <w:rStyle w:val="Hyperlink"/>
            <w:rFonts w:ascii="Helvetica Neue" w:hAnsi="Helvetica Neue" w:cs="Arial"/>
            <w:sz w:val="21"/>
            <w:szCs w:val="21"/>
          </w:rPr>
          <w:t>https://www.R-project.org/</w:t>
        </w:r>
      </w:hyperlink>
      <w:r>
        <w:rPr>
          <w:rFonts w:ascii="Helvetica Neue" w:hAnsi="Helvetica Neue" w:cs="Arial"/>
          <w:color w:val="333333"/>
          <w:sz w:val="21"/>
          <w:szCs w:val="21"/>
        </w:rPr>
        <w:t>.</w:t>
      </w:r>
    </w:p>
    <w:p w:rsidR="00000000" w:rsidRDefault="00963933">
      <w:pPr>
        <w:pStyle w:val="NormalWeb"/>
        <w:divId w:val="639652425"/>
        <w:rPr>
          <w:rFonts w:ascii="Helvetica Neue" w:hAnsi="Helvetica Neue" w:cs="Arial"/>
          <w:color w:val="333333"/>
          <w:sz w:val="21"/>
          <w:szCs w:val="21"/>
        </w:rPr>
      </w:pPr>
      <w:r>
        <w:rPr>
          <w:rFonts w:ascii="Helvetica Neue" w:hAnsi="Helvetica Neue" w:cs="Arial"/>
          <w:color w:val="333333"/>
          <w:sz w:val="21"/>
          <w:szCs w:val="21"/>
        </w:rPr>
        <w:t xml:space="preserve">Schochet, Peter Z. 2009. “Statistical Power for Regression Discontinuity Designs in Education Evaluations” 34 (2): 238–66. </w:t>
      </w:r>
      <w:hyperlink r:id="rId74" w:history="1">
        <w:r>
          <w:rPr>
            <w:rStyle w:val="Hyperlink"/>
            <w:rFonts w:ascii="Helvetica Neue" w:hAnsi="Helvetica Neue" w:cs="Arial"/>
            <w:sz w:val="21"/>
            <w:szCs w:val="21"/>
          </w:rPr>
          <w:t>https://doi.org/10.3102/107699</w:t>
        </w:r>
        <w:r>
          <w:rPr>
            <w:rStyle w:val="Hyperlink"/>
            <w:rFonts w:ascii="Helvetica Neue" w:hAnsi="Helvetica Neue" w:cs="Arial"/>
            <w:sz w:val="21"/>
            <w:szCs w:val="21"/>
          </w:rPr>
          <w:t>8609332748</w:t>
        </w:r>
      </w:hyperlink>
      <w:r>
        <w:rPr>
          <w:rFonts w:ascii="Helvetica Neue" w:hAnsi="Helvetica Neue" w:cs="Arial"/>
          <w:color w:val="333333"/>
          <w:sz w:val="21"/>
          <w:szCs w:val="21"/>
        </w:rPr>
        <w:t>.</w:t>
      </w:r>
    </w:p>
    <w:p w:rsidR="00000000" w:rsidRDefault="00963933">
      <w:pPr>
        <w:pStyle w:val="NormalWeb"/>
        <w:divId w:val="1692336285"/>
        <w:rPr>
          <w:rFonts w:ascii="Helvetica Neue" w:hAnsi="Helvetica Neue" w:cs="Arial"/>
          <w:color w:val="333333"/>
          <w:sz w:val="21"/>
          <w:szCs w:val="21"/>
        </w:rPr>
      </w:pPr>
      <w:r>
        <w:rPr>
          <w:rFonts w:ascii="Helvetica Neue" w:hAnsi="Helvetica Neue" w:cs="Arial"/>
          <w:color w:val="333333"/>
          <w:sz w:val="21"/>
          <w:szCs w:val="21"/>
        </w:rPr>
        <w:t xml:space="preserve">Ulijaszek, Stanley J., and Deborah A. Kerr. 1999. “Anthropometric Measurement Error and the Assessment of Nutritional Status.” </w:t>
      </w:r>
      <w:r>
        <w:rPr>
          <w:rStyle w:val="Emphasis"/>
          <w:rFonts w:ascii="Helvetica Neue" w:hAnsi="Helvetica Neue" w:cs="Arial"/>
          <w:color w:val="333333"/>
          <w:sz w:val="21"/>
          <w:szCs w:val="21"/>
        </w:rPr>
        <w:t>British Journal of Nutrition</w:t>
      </w:r>
      <w:r>
        <w:rPr>
          <w:rFonts w:ascii="Helvetica Neue" w:hAnsi="Helvetica Neue" w:cs="Arial"/>
          <w:color w:val="333333"/>
          <w:sz w:val="21"/>
          <w:szCs w:val="21"/>
        </w:rPr>
        <w:t xml:space="preserve"> 82 (3). Cambridge University Press: 165–77. </w:t>
      </w:r>
      <w:hyperlink r:id="rId75" w:history="1">
        <w:r>
          <w:rPr>
            <w:rStyle w:val="Hyperlink"/>
            <w:rFonts w:ascii="Helvetica Neue" w:hAnsi="Helvetica Neue" w:cs="Arial"/>
            <w:sz w:val="21"/>
            <w:szCs w:val="21"/>
          </w:rPr>
          <w:t>https://doi.org/10.1017/S0007114599001348</w:t>
        </w:r>
      </w:hyperlink>
      <w:r>
        <w:rPr>
          <w:rFonts w:ascii="Helvetica Neue" w:hAnsi="Helvetica Neue" w:cs="Arial"/>
          <w:color w:val="333333"/>
          <w:sz w:val="21"/>
          <w:szCs w:val="21"/>
        </w:rPr>
        <w:t>.</w:t>
      </w:r>
    </w:p>
    <w:p w:rsidR="00000000" w:rsidRDefault="00963933">
      <w:pPr>
        <w:pStyle w:val="NormalWeb"/>
        <w:divId w:val="188838211"/>
        <w:rPr>
          <w:rFonts w:ascii="Helvetica Neue" w:hAnsi="Helvetica Neue" w:cs="Arial"/>
          <w:color w:val="333333"/>
          <w:sz w:val="21"/>
          <w:szCs w:val="21"/>
        </w:rPr>
      </w:pPr>
      <w:r>
        <w:rPr>
          <w:rFonts w:ascii="Helvetica Neue" w:hAnsi="Helvetica Neue" w:cs="Arial"/>
          <w:color w:val="333333"/>
          <w:sz w:val="21"/>
          <w:szCs w:val="21"/>
        </w:rPr>
        <w:t xml:space="preserve">Ververs, Mija-tesse, Annick Antierens, Anita Sackl, Nelly Staderini, and Valerie Captier. 2013. “Which Anthropometric Indicators Identify a Pregnant Woman as Acutely Malnourished and Predict Adverse </w:t>
      </w:r>
      <w:r>
        <w:rPr>
          <w:rFonts w:ascii="Helvetica Neue" w:hAnsi="Helvetica Neue" w:cs="Arial"/>
          <w:color w:val="333333"/>
          <w:sz w:val="21"/>
          <w:szCs w:val="21"/>
        </w:rPr>
        <w:t xml:space="preserve">Birth Outcomes in the Humanitarian Context?” </w:t>
      </w:r>
      <w:r>
        <w:rPr>
          <w:rStyle w:val="Emphasis"/>
          <w:rFonts w:ascii="Helvetica Neue" w:hAnsi="Helvetica Neue" w:cs="Arial"/>
          <w:color w:val="333333"/>
          <w:sz w:val="21"/>
          <w:szCs w:val="21"/>
        </w:rPr>
        <w:t>PLoS Currents</w:t>
      </w:r>
      <w:r>
        <w:rPr>
          <w:rFonts w:ascii="Helvetica Neue" w:hAnsi="Helvetica Neue" w:cs="Arial"/>
          <w:color w:val="333333"/>
          <w:sz w:val="21"/>
          <w:szCs w:val="21"/>
        </w:rPr>
        <w:t>.</w:t>
      </w:r>
    </w:p>
    <w:p w:rsidR="00000000" w:rsidRDefault="00963933">
      <w:pPr>
        <w:pStyle w:val="NormalWeb"/>
        <w:divId w:val="783501951"/>
        <w:rPr>
          <w:rFonts w:ascii="Helvetica Neue" w:hAnsi="Helvetica Neue" w:cs="Arial"/>
          <w:color w:val="333333"/>
          <w:sz w:val="21"/>
          <w:szCs w:val="21"/>
        </w:rPr>
      </w:pPr>
      <w:r>
        <w:rPr>
          <w:rFonts w:ascii="Helvetica Neue" w:hAnsi="Helvetica Neue" w:cs="Arial"/>
          <w:color w:val="333333"/>
          <w:sz w:val="21"/>
          <w:szCs w:val="21"/>
        </w:rPr>
        <w:t>Vulnerability Assessment and Mapping World Food Programme. 2008. “Food consumption analysis: Calculation and use of the food consumption score in food security analysis.”</w:t>
      </w:r>
    </w:p>
    <w:p w:rsidR="00000000" w:rsidRDefault="00963933">
      <w:pPr>
        <w:pStyle w:val="NormalWeb"/>
        <w:divId w:val="95366247"/>
        <w:rPr>
          <w:rFonts w:ascii="Helvetica Neue" w:hAnsi="Helvetica Neue" w:cs="Arial"/>
          <w:color w:val="333333"/>
          <w:sz w:val="21"/>
          <w:szCs w:val="21"/>
        </w:rPr>
      </w:pPr>
      <w:r>
        <w:rPr>
          <w:rFonts w:ascii="Helvetica Neue" w:hAnsi="Helvetica Neue" w:cs="Arial"/>
          <w:color w:val="333333"/>
          <w:sz w:val="21"/>
          <w:szCs w:val="21"/>
        </w:rPr>
        <w:t>WHO/UNICEF Joint Monitori</w:t>
      </w:r>
      <w:r>
        <w:rPr>
          <w:rFonts w:ascii="Helvetica Neue" w:hAnsi="Helvetica Neue" w:cs="Arial"/>
          <w:color w:val="333333"/>
          <w:sz w:val="21"/>
          <w:szCs w:val="21"/>
        </w:rPr>
        <w:t>ng Programme for Water Supply and Sanitation. 2018. “Core questions on water, sanitation and hygiene for household surveys 2018 Update.” Geneva.</w:t>
      </w:r>
    </w:p>
    <w:p w:rsidR="00000000" w:rsidRDefault="00963933">
      <w:pPr>
        <w:pStyle w:val="NormalWeb"/>
        <w:divId w:val="1922328766"/>
        <w:rPr>
          <w:rFonts w:ascii="Helvetica Neue" w:hAnsi="Helvetica Neue" w:cs="Arial"/>
          <w:color w:val="333333"/>
          <w:sz w:val="21"/>
          <w:szCs w:val="21"/>
        </w:rPr>
      </w:pPr>
      <w:r>
        <w:rPr>
          <w:rFonts w:ascii="Helvetica Neue" w:hAnsi="Helvetica Neue" w:cs="Arial"/>
          <w:color w:val="333333"/>
          <w:sz w:val="21"/>
          <w:szCs w:val="21"/>
        </w:rPr>
        <w:t>Woertman, Willem, Esther de Hoop, Mirjam Moerbeek, Sytse U Zuidema, Debby L Gerritsen, and Steven Teerenstra. 1</w:t>
      </w:r>
      <w:r>
        <w:rPr>
          <w:rFonts w:ascii="Helvetica Neue" w:hAnsi="Helvetica Neue" w:cs="Arial"/>
          <w:color w:val="333333"/>
          <w:sz w:val="21"/>
          <w:szCs w:val="21"/>
        </w:rPr>
        <w:t xml:space="preserve">993. “Use of a simple anthropometric measurement to predict birth weight. WHO Collaborative Study of Birth Weight Surrogates.” </w:t>
      </w:r>
      <w:r>
        <w:rPr>
          <w:rStyle w:val="Emphasis"/>
          <w:rFonts w:ascii="Helvetica Neue" w:hAnsi="Helvetica Neue" w:cs="Arial"/>
          <w:color w:val="333333"/>
          <w:sz w:val="21"/>
          <w:szCs w:val="21"/>
        </w:rPr>
        <w:t>Bulletin of the World Health Organization</w:t>
      </w:r>
      <w:r>
        <w:rPr>
          <w:rFonts w:ascii="Helvetica Neue" w:hAnsi="Helvetica Neue" w:cs="Arial"/>
          <w:color w:val="333333"/>
          <w:sz w:val="21"/>
          <w:szCs w:val="21"/>
        </w:rPr>
        <w:t xml:space="preserve"> 71 (2): 157–63.</w:t>
      </w:r>
    </w:p>
    <w:p w:rsidR="00000000" w:rsidRDefault="00963933">
      <w:pPr>
        <w:pStyle w:val="NormalWeb"/>
        <w:divId w:val="1596091027"/>
        <w:rPr>
          <w:rFonts w:ascii="Helvetica Neue" w:hAnsi="Helvetica Neue" w:cs="Arial"/>
          <w:color w:val="333333"/>
          <w:sz w:val="21"/>
          <w:szCs w:val="21"/>
        </w:rPr>
      </w:pPr>
      <w:r>
        <w:rPr>
          <w:rFonts w:ascii="Helvetica Neue" w:hAnsi="Helvetica Neue" w:cs="Arial"/>
          <w:color w:val="333333"/>
          <w:sz w:val="21"/>
          <w:szCs w:val="21"/>
        </w:rPr>
        <w:t>World Food Programme. 2015. “Food Consumption Score Nutritional Quality</w:t>
      </w:r>
      <w:r>
        <w:rPr>
          <w:rFonts w:ascii="Helvetica Neue" w:hAnsi="Helvetica Neue" w:cs="Arial"/>
          <w:color w:val="333333"/>
          <w:sz w:val="21"/>
          <w:szCs w:val="21"/>
        </w:rPr>
        <w:t xml:space="preserve"> Analysis (FCS-N).” Rome.</w:t>
      </w:r>
    </w:p>
    <w:p w:rsidR="00000000" w:rsidRDefault="00963933">
      <w:pPr>
        <w:pStyle w:val="NormalWeb"/>
        <w:divId w:val="972752191"/>
        <w:rPr>
          <w:rFonts w:ascii="Helvetica Neue" w:hAnsi="Helvetica Neue" w:cs="Arial"/>
          <w:color w:val="333333"/>
          <w:sz w:val="21"/>
          <w:szCs w:val="21"/>
        </w:rPr>
      </w:pPr>
      <w:r>
        <w:rPr>
          <w:rFonts w:ascii="Helvetica Neue" w:hAnsi="Helvetica Neue" w:cs="Arial"/>
          <w:color w:val="333333"/>
          <w:sz w:val="21"/>
          <w:szCs w:val="21"/>
        </w:rPr>
        <w:t>World Health Organization. 2006. “Core Questions on Drinking-water and Sanitation for Household Surveys.” Geneva: World Health Organization.</w:t>
      </w:r>
    </w:p>
    <w:p w:rsidR="00000000" w:rsidRDefault="00963933">
      <w:pPr>
        <w:pStyle w:val="NormalWeb"/>
        <w:divId w:val="962268127"/>
        <w:rPr>
          <w:rFonts w:ascii="Helvetica Neue" w:hAnsi="Helvetica Neue" w:cs="Arial"/>
          <w:color w:val="333333"/>
          <w:sz w:val="21"/>
          <w:szCs w:val="21"/>
        </w:rPr>
      </w:pPr>
      <w:r>
        <w:rPr>
          <w:rFonts w:ascii="Helvetica Neue" w:hAnsi="Helvetica Neue" w:cs="Arial"/>
          <w:color w:val="333333"/>
          <w:sz w:val="21"/>
          <w:szCs w:val="21"/>
        </w:rPr>
        <w:t xml:space="preserve">———. 2008. </w:t>
      </w:r>
      <w:r>
        <w:rPr>
          <w:rStyle w:val="Emphasis"/>
          <w:rFonts w:ascii="Helvetica Neue" w:hAnsi="Helvetica Neue" w:cs="Arial"/>
          <w:color w:val="333333"/>
          <w:sz w:val="21"/>
          <w:szCs w:val="21"/>
        </w:rPr>
        <w:t>Indicators for assessing infant and young child feeding practices: conclusions</w:t>
      </w:r>
      <w:r>
        <w:rPr>
          <w:rStyle w:val="Emphasis"/>
          <w:rFonts w:ascii="Helvetica Neue" w:hAnsi="Helvetica Neue" w:cs="Arial"/>
          <w:color w:val="333333"/>
          <w:sz w:val="21"/>
          <w:szCs w:val="21"/>
        </w:rPr>
        <w:t xml:space="preserve"> of a consensus meeting held 68 November 2007</w:t>
      </w:r>
      <w:r>
        <w:rPr>
          <w:rFonts w:ascii="Helvetica Neue" w:hAnsi="Helvetica Neue" w:cs="Arial"/>
          <w:color w:val="333333"/>
          <w:sz w:val="21"/>
          <w:szCs w:val="21"/>
        </w:rPr>
        <w:t>. Washington, DC: World Health Organization.</w:t>
      </w:r>
    </w:p>
    <w:p w:rsidR="00000000" w:rsidRDefault="00963933">
      <w:pPr>
        <w:pStyle w:val="NormalWeb"/>
        <w:divId w:val="2129470867"/>
        <w:rPr>
          <w:rFonts w:ascii="Helvetica Neue" w:hAnsi="Helvetica Neue" w:cs="Arial"/>
          <w:color w:val="333333"/>
          <w:sz w:val="21"/>
          <w:szCs w:val="21"/>
        </w:rPr>
      </w:pPr>
      <w:r>
        <w:rPr>
          <w:rFonts w:ascii="Helvetica Neue" w:hAnsi="Helvetica Neue" w:cs="Arial"/>
          <w:color w:val="333333"/>
          <w:sz w:val="21"/>
          <w:szCs w:val="21"/>
        </w:rPr>
        <w:t xml:space="preserve">World Health Organization (WHO). 2006. </w:t>
      </w:r>
      <w:r>
        <w:rPr>
          <w:rStyle w:val="Emphasis"/>
          <w:rFonts w:ascii="Helvetica Neue" w:hAnsi="Helvetica Neue" w:cs="Arial"/>
          <w:color w:val="333333"/>
          <w:sz w:val="21"/>
          <w:szCs w:val="21"/>
        </w:rPr>
        <w:t>WHO Child Growth Standards: Length/height-for-age, weight-for-age, weight-for-length, weight-for-height and body mass index-for</w:t>
      </w:r>
      <w:r>
        <w:rPr>
          <w:rStyle w:val="Emphasis"/>
          <w:rFonts w:ascii="Helvetica Neue" w:hAnsi="Helvetica Neue" w:cs="Arial"/>
          <w:color w:val="333333"/>
          <w:sz w:val="21"/>
          <w:szCs w:val="21"/>
        </w:rPr>
        <w:t>-age: Methods and development</w:t>
      </w:r>
      <w:r>
        <w:rPr>
          <w:rFonts w:ascii="Helvetica Neue" w:hAnsi="Helvetica Neue" w:cs="Arial"/>
          <w:color w:val="333333"/>
          <w:sz w:val="21"/>
          <w:szCs w:val="21"/>
        </w:rPr>
        <w:t xml:space="preserve">. Geneva: World Health Organization. </w:t>
      </w:r>
      <w:hyperlink r:id="rId76" w:history="1">
        <w:r>
          <w:rPr>
            <w:rStyle w:val="Hyperlink"/>
            <w:rFonts w:ascii="Helvetica Neue" w:hAnsi="Helvetica Neue" w:cs="Arial"/>
            <w:sz w:val="21"/>
            <w:szCs w:val="21"/>
          </w:rPr>
          <w:t>https://doi.org/10.1037/e569412006-008</w:t>
        </w:r>
      </w:hyperlink>
      <w:r>
        <w:rPr>
          <w:rFonts w:ascii="Helvetica Neue" w:hAnsi="Helvetica Neue" w:cs="Arial"/>
          <w:color w:val="333333"/>
          <w:sz w:val="21"/>
          <w:szCs w:val="21"/>
        </w:rPr>
        <w:t>.</w:t>
      </w:r>
    </w:p>
    <w:p w:rsidR="00000000" w:rsidRDefault="00963933">
      <w:pPr>
        <w:pStyle w:val="NormalWeb"/>
        <w:divId w:val="489103640"/>
        <w:rPr>
          <w:rFonts w:ascii="Helvetica Neue" w:hAnsi="Helvetica Neue" w:cs="Arial"/>
          <w:color w:val="333333"/>
          <w:sz w:val="21"/>
          <w:szCs w:val="21"/>
        </w:rPr>
      </w:pPr>
      <w:r>
        <w:rPr>
          <w:rFonts w:ascii="Helvetica Neue" w:hAnsi="Helvetica Neue" w:cs="Arial"/>
          <w:color w:val="333333"/>
          <w:sz w:val="21"/>
          <w:szCs w:val="21"/>
        </w:rPr>
        <w:t xml:space="preserve">Xie, Yihui, J.J. Allaire, and Garrett Grolemund. 2018. </w:t>
      </w:r>
      <w:r>
        <w:rPr>
          <w:rStyle w:val="Emphasis"/>
          <w:rFonts w:ascii="Helvetica Neue" w:hAnsi="Helvetica Neue" w:cs="Arial"/>
          <w:color w:val="333333"/>
          <w:sz w:val="21"/>
          <w:szCs w:val="21"/>
        </w:rPr>
        <w:t>R Markdown: The Definitive Guide</w:t>
      </w:r>
      <w:r>
        <w:rPr>
          <w:rFonts w:ascii="Helvetica Neue" w:hAnsi="Helvetica Neue" w:cs="Arial"/>
          <w:color w:val="333333"/>
          <w:sz w:val="21"/>
          <w:szCs w:val="21"/>
        </w:rPr>
        <w:t>. Boca R</w:t>
      </w:r>
      <w:r>
        <w:rPr>
          <w:rFonts w:ascii="Helvetica Neue" w:hAnsi="Helvetica Neue" w:cs="Arial"/>
          <w:color w:val="333333"/>
          <w:sz w:val="21"/>
          <w:szCs w:val="21"/>
        </w:rPr>
        <w:t xml:space="preserve">aton, Florida: Chapman; Hall/CRC. </w:t>
      </w:r>
      <w:hyperlink r:id="rId77" w:history="1">
        <w:r>
          <w:rPr>
            <w:rStyle w:val="Hyperlink"/>
            <w:rFonts w:ascii="Helvetica Neue" w:hAnsi="Helvetica Neue" w:cs="Arial"/>
            <w:sz w:val="21"/>
            <w:szCs w:val="21"/>
          </w:rPr>
          <w:t>https://bookdown.org/yihui/rmarkdown</w:t>
        </w:r>
      </w:hyperlink>
      <w:r>
        <w:rPr>
          <w:rFonts w:ascii="Helvetica Neue" w:hAnsi="Helvetica Neue" w:cs="Arial"/>
          <w:color w:val="333333"/>
          <w:sz w:val="21"/>
          <w:szCs w:val="21"/>
        </w:rPr>
        <w:t>.</w:t>
      </w:r>
    </w:p>
    <w:p w:rsidR="00000000" w:rsidRDefault="00963933">
      <w:pPr>
        <w:spacing w:before="300" w:after="300"/>
        <w:divId w:val="1172254727"/>
        <w:rPr>
          <w:rFonts w:ascii="Helvetica Neue" w:eastAsia="Times New Roman" w:hAnsi="Helvetica Neue" w:cs="Arial"/>
          <w:color w:val="333333"/>
          <w:sz w:val="21"/>
          <w:szCs w:val="21"/>
        </w:rPr>
      </w:pPr>
      <w:r>
        <w:rPr>
          <w:rFonts w:ascii="Helvetica Neue" w:eastAsia="Times New Roman" w:hAnsi="Helvetica Neue" w:cs="Arial"/>
          <w:noProof/>
          <w:color w:val="333333"/>
          <w:sz w:val="21"/>
          <w:szCs w:val="21"/>
        </w:rPr>
        <w:pict>
          <v:rect id="_x0000_i1025" alt="" style="width:.45pt;height:.05pt;mso-width-percent:0;mso-height-percent:0;mso-width-percent:0;mso-height-percent:0" o:hrpct="1" o:hralign="center" o:hrstd="t" o:hr="t" fillcolor="#a0a0a0" stroked="f"/>
        </w:pict>
      </w:r>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Based on the earlier Chin assessment and based on feedback from various stakeholders.</w:t>
      </w:r>
      <w:hyperlink w:anchor="fnref1"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Based on 2015 Myanmar Demographic and Health Survey </w:t>
      </w:r>
      <w:r>
        <w:rPr>
          <w:rStyle w:val="citation"/>
          <w:rFonts w:ascii="Helvetica Neue" w:hAnsi="Helvetica Neue" w:cs="Arial"/>
          <w:color w:val="333333"/>
          <w:sz w:val="21"/>
          <w:szCs w:val="21"/>
        </w:rPr>
        <w:t xml:space="preserve">(Ministry of Health and Sports - MoHS/Myanmar and ICF </w:t>
      </w:r>
      <w:hyperlink w:anchor="ref-MinistryofHealthandSports-MoHS/Myan" w:history="1">
        <w:r>
          <w:rPr>
            <w:rStyle w:val="Hyperlink"/>
            <w:rFonts w:ascii="Helvetica Neue" w:hAnsi="Helvetica Neue" w:cs="Arial"/>
            <w:sz w:val="21"/>
            <w:szCs w:val="21"/>
          </w:rPr>
          <w:t>2017</w:t>
        </w:r>
      </w:hyperlink>
      <w:r>
        <w:rPr>
          <w:rStyle w:val="citation"/>
          <w:rFonts w:ascii="Helvetica Neue" w:hAnsi="Helvetica Neue" w:cs="Arial"/>
          <w:color w:val="333333"/>
          <w:sz w:val="21"/>
          <w:szCs w:val="21"/>
        </w:rPr>
        <w:t>)</w:t>
      </w:r>
      <w:hyperlink w:anchor="fnref2"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Based on 2015 Myanmar Demographic and Health Survey </w:t>
      </w:r>
      <w:r>
        <w:rPr>
          <w:rStyle w:val="citation"/>
          <w:rFonts w:ascii="Helvetica Neue" w:hAnsi="Helvetica Neue" w:cs="Arial"/>
          <w:color w:val="333333"/>
          <w:sz w:val="21"/>
          <w:szCs w:val="21"/>
        </w:rPr>
        <w:t xml:space="preserve">(Ministry of Health and Sports - MoHS/Myanmar and ICF </w:t>
      </w:r>
      <w:hyperlink w:anchor="ref-MinistryofHealthandSports-MoHS/Myan" w:history="1">
        <w:r>
          <w:rPr>
            <w:rStyle w:val="Hyperlink"/>
            <w:rFonts w:ascii="Helvetica Neue" w:hAnsi="Helvetica Neue" w:cs="Arial"/>
            <w:sz w:val="21"/>
            <w:szCs w:val="21"/>
          </w:rPr>
          <w:t>2017</w:t>
        </w:r>
      </w:hyperlink>
      <w:r>
        <w:rPr>
          <w:rStyle w:val="citation"/>
          <w:rFonts w:ascii="Helvetica Neue" w:hAnsi="Helvetica Neue" w:cs="Arial"/>
          <w:color w:val="333333"/>
          <w:sz w:val="21"/>
          <w:szCs w:val="21"/>
        </w:rPr>
        <w:t>)</w:t>
      </w:r>
      <w:hyperlink w:anchor="fnref3"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78" w:history="1">
        <w:r>
          <w:rPr>
            <w:rStyle w:val="Hyperlink"/>
            <w:rFonts w:ascii="Helvetica Neue" w:hAnsi="Helvetica Neue" w:cs="Arial"/>
            <w:sz w:val="21"/>
            <w:szCs w:val="21"/>
          </w:rPr>
          <w:t>https://ona.io</w:t>
        </w:r>
      </w:hyperlink>
      <w:hyperlink w:anchor="fnref4"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79" w:history="1">
        <w:r>
          <w:rPr>
            <w:rStyle w:val="Hyperlink"/>
            <w:rFonts w:ascii="Helvetica Neue" w:hAnsi="Helvetica Neue" w:cs="Arial"/>
            <w:sz w:val="21"/>
            <w:szCs w:val="21"/>
          </w:rPr>
          <w:t>https://validme</w:t>
        </w:r>
        <w:r>
          <w:rPr>
            <w:rStyle w:val="Hyperlink"/>
            <w:rFonts w:ascii="Helvetica Neue" w:hAnsi="Helvetica Neue" w:cs="Arial"/>
            <w:sz w:val="21"/>
            <w:szCs w:val="21"/>
          </w:rPr>
          <w:t>asures.io/myanmarMCCTchecks</w:t>
        </w:r>
      </w:hyperlink>
      <w:hyperlink w:anchor="fnref5"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Can be downloaded from the </w:t>
      </w:r>
      <w:hyperlink r:id="rId80" w:history="1">
        <w:r>
          <w:rPr>
            <w:rStyle w:val="Hyperlink"/>
            <w:rFonts w:ascii="Helvetica Neue" w:hAnsi="Helvetica Neue" w:cs="Arial"/>
            <w:sz w:val="21"/>
            <w:szCs w:val="21"/>
          </w:rPr>
          <w:t>Comprehensive R Archive Network</w:t>
        </w:r>
      </w:hyperlink>
      <w:r>
        <w:rPr>
          <w:rFonts w:ascii="Helvetica Neue" w:hAnsi="Helvetica Neue" w:cs="Arial"/>
          <w:color w:val="333333"/>
          <w:sz w:val="21"/>
          <w:szCs w:val="21"/>
        </w:rPr>
        <w:t xml:space="preserve"> where guidance on installing R is also available.</w:t>
      </w:r>
      <w:hyperlink w:anchor="fnref6"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81" w:history="1">
        <w:r>
          <w:rPr>
            <w:rStyle w:val="Hyperlink"/>
            <w:rFonts w:ascii="Helvetica Neue" w:hAnsi="Helvetica Neue" w:cs="Arial"/>
            <w:sz w:val="21"/>
            <w:szCs w:val="21"/>
          </w:rPr>
          <w:t>https://validmeasures.org/myanmarMCCTdata</w:t>
        </w:r>
      </w:hyperlink>
      <w:r>
        <w:rPr>
          <w:rFonts w:ascii="Helvetica Neue" w:hAnsi="Helvetica Neue" w:cs="Arial"/>
          <w:color w:val="333333"/>
          <w:sz w:val="21"/>
          <w:szCs w:val="21"/>
        </w:rPr>
        <w:t xml:space="preserve"> to learn more about the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w:t>
      </w:r>
      <w:r>
        <w:rPr>
          <w:rFonts w:ascii="Helvetica Neue" w:hAnsi="Helvetica Neue" w:cs="Arial"/>
          <w:color w:val="333333"/>
          <w:sz w:val="21"/>
          <w:szCs w:val="21"/>
        </w:rPr>
        <w:t>package and how data is handled and processed using this package.</w:t>
      </w:r>
      <w:hyperlink w:anchor="fnref7"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For a full list of other R packages that </w:t>
      </w:r>
      <w:r>
        <w:rPr>
          <w:rStyle w:val="Strong"/>
          <w:rFonts w:ascii="Helvetica Neue" w:hAnsi="Helvetica Neue" w:cs="Arial"/>
          <w:color w:val="333333"/>
          <w:sz w:val="21"/>
          <w:szCs w:val="21"/>
        </w:rPr>
        <w:t>myanmarMCCTdata</w:t>
      </w:r>
      <w:r>
        <w:rPr>
          <w:rFonts w:ascii="Helvetica Neue" w:hAnsi="Helvetica Neue" w:cs="Arial"/>
          <w:color w:val="333333"/>
          <w:sz w:val="21"/>
          <w:szCs w:val="21"/>
        </w:rPr>
        <w:t xml:space="preserve"> depends on, see </w:t>
      </w:r>
      <w:hyperlink r:id="rId82" w:history="1">
        <w:r>
          <w:rPr>
            <w:rStyle w:val="Hyperlink"/>
            <w:rFonts w:ascii="Helvetica Neue" w:hAnsi="Helvetica Neue" w:cs="Arial"/>
            <w:sz w:val="21"/>
            <w:szCs w:val="21"/>
          </w:rPr>
          <w:t>https://validmeasures.org/mya</w:t>
        </w:r>
        <w:r>
          <w:rPr>
            <w:rStyle w:val="Hyperlink"/>
            <w:rFonts w:ascii="Helvetica Neue" w:hAnsi="Helvetica Neue" w:cs="Arial"/>
            <w:sz w:val="21"/>
            <w:szCs w:val="21"/>
          </w:rPr>
          <w:t>nmarMCCTdata</w:t>
        </w:r>
      </w:hyperlink>
      <w:hyperlink w:anchor="fnref8"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Time to collect water from reported water source was not collected in baseline survey. The access to improved drinking water sources indicator does not take time into account. This indicator can be reframed as at </w:t>
      </w:r>
      <w:r>
        <w:rPr>
          <w:rFonts w:ascii="Helvetica Neue" w:hAnsi="Helvetica Neue" w:cs="Arial"/>
          <w:color w:val="333333"/>
          <w:sz w:val="21"/>
          <w:szCs w:val="21"/>
        </w:rPr>
        <w:t>least limited access to improved drinking water sources taking into account the definitions for limited and basic drinking water service.</w:t>
      </w:r>
      <w:hyperlink w:anchor="fnref9"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basic</w:t>
      </w:r>
      <w:r>
        <w:rPr>
          <w:rFonts w:ascii="Helvetica Neue" w:hAnsi="Helvetica Neue" w:cs="Arial"/>
          <w:color w:val="333333"/>
          <w:sz w:val="21"/>
          <w:szCs w:val="21"/>
        </w:rPr>
        <w:t xml:space="preserve"> sanitation facilities as per current indicator definit</w:t>
      </w:r>
      <w:r>
        <w:rPr>
          <w:rFonts w:ascii="Helvetica Neue" w:hAnsi="Helvetica Neue" w:cs="Arial"/>
          <w:color w:val="333333"/>
          <w:sz w:val="21"/>
          <w:szCs w:val="21"/>
        </w:rPr>
        <w:t>ions.</w:t>
      </w:r>
      <w:hyperlink w:anchor="fnref10"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limited</w:t>
      </w:r>
      <w:r>
        <w:rPr>
          <w:rFonts w:ascii="Helvetica Neue" w:hAnsi="Helvetica Neue" w:cs="Arial"/>
          <w:color w:val="333333"/>
          <w:sz w:val="21"/>
          <w:szCs w:val="21"/>
        </w:rPr>
        <w:t xml:space="preserve"> sanitation facilities as per current indicator definitions.</w:t>
      </w:r>
      <w:hyperlink w:anchor="fnref11"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basic</w:t>
      </w:r>
      <w:r>
        <w:rPr>
          <w:rFonts w:ascii="Helvetica Neue" w:hAnsi="Helvetica Neue" w:cs="Arial"/>
          <w:color w:val="333333"/>
          <w:sz w:val="21"/>
          <w:szCs w:val="21"/>
        </w:rPr>
        <w:t xml:space="preserve"> handwashing facilities as per current indicator definition</w:t>
      </w:r>
      <w:r>
        <w:rPr>
          <w:rFonts w:ascii="Helvetica Neue" w:hAnsi="Helvetica Neue" w:cs="Arial"/>
          <w:color w:val="333333"/>
          <w:sz w:val="21"/>
          <w:szCs w:val="21"/>
        </w:rPr>
        <w:t>s.</w:t>
      </w:r>
      <w:hyperlink w:anchor="fnref12"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This is termed as access to </w:t>
      </w:r>
      <w:r>
        <w:rPr>
          <w:rStyle w:val="Strong"/>
          <w:rFonts w:ascii="Helvetica Neue" w:hAnsi="Helvetica Neue" w:cs="Arial"/>
          <w:color w:val="333333"/>
          <w:sz w:val="21"/>
          <w:szCs w:val="21"/>
        </w:rPr>
        <w:t>limited</w:t>
      </w:r>
      <w:r>
        <w:rPr>
          <w:rFonts w:ascii="Helvetica Neue" w:hAnsi="Helvetica Neue" w:cs="Arial"/>
          <w:color w:val="333333"/>
          <w:sz w:val="21"/>
          <w:szCs w:val="21"/>
        </w:rPr>
        <w:t xml:space="preserve"> handwashing facilities as per current indicator definitions.</w:t>
      </w:r>
      <w:hyperlink w:anchor="fnref13"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Fever is used as a proxy for illnesses due to an infection such as malaria</w:t>
      </w:r>
      <w:hyperlink w:anchor="fnref14"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Cough is used as a proxy for an acute respiratory infection (ARI)</w:t>
      </w:r>
      <w:hyperlink w:anchor="fnref15"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83" w:history="1">
        <w:r>
          <w:rPr>
            <w:rStyle w:val="Hyperlink"/>
            <w:rFonts w:ascii="Helvetica Neue" w:hAnsi="Helvetica Neue" w:cs="Arial"/>
            <w:sz w:val="21"/>
            <w:szCs w:val="21"/>
          </w:rPr>
          <w:t>https://nutriverse.io/zscorer</w:t>
        </w:r>
      </w:hyperlink>
      <w:r>
        <w:rPr>
          <w:rFonts w:ascii="Helvetica Neue" w:hAnsi="Helvetica Neue" w:cs="Arial"/>
          <w:color w:val="333333"/>
          <w:sz w:val="21"/>
          <w:szCs w:val="21"/>
        </w:rPr>
        <w:t xml:space="preserve"> for details on how the z-scores are calculated</w:t>
      </w:r>
      <w:hyperlink w:anchor="fnref16" w:history="1">
        <w:r>
          <w:rPr>
            <w:rStyle w:val="Hyperlink"/>
            <w:rFonts w:ascii="Apple Color Emoji" w:hAnsi="Apple Color Emoji" w:cs="Apple Color Emoji"/>
            <w:sz w:val="21"/>
            <w:szCs w:val="21"/>
          </w:rPr>
          <w:t>↩</w:t>
        </w:r>
      </w:hyperlink>
    </w:p>
    <w:p w:rsidR="00000000"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84" w:history="1">
        <w:r>
          <w:rPr>
            <w:rStyle w:val="Hyperlink"/>
            <w:rFonts w:ascii="Helvetica Neue" w:hAnsi="Helvetica Neue" w:cs="Arial"/>
            <w:sz w:val="21"/>
            <w:szCs w:val="21"/>
          </w:rPr>
          <w:t>https://nutriverse.io/nutricheckr</w:t>
        </w:r>
      </w:hyperlink>
      <w:r>
        <w:rPr>
          <w:rFonts w:ascii="Helvetica Neue" w:hAnsi="Helvetica Neue" w:cs="Arial"/>
          <w:color w:val="333333"/>
          <w:sz w:val="21"/>
          <w:szCs w:val="21"/>
        </w:rPr>
        <w:t xml:space="preserve"> for details on how the flagging criteria is applied</w:t>
      </w:r>
      <w:hyperlink w:anchor="fnref17" w:history="1">
        <w:r>
          <w:rPr>
            <w:rStyle w:val="Hyperlink"/>
            <w:rFonts w:ascii="Apple Color Emoji" w:hAnsi="Apple Color Emoji" w:cs="Apple Color Emoji"/>
            <w:sz w:val="21"/>
            <w:szCs w:val="21"/>
          </w:rPr>
          <w:t>↩</w:t>
        </w:r>
      </w:hyperlink>
    </w:p>
    <w:p w:rsidR="00963933" w:rsidRDefault="00963933">
      <w:pPr>
        <w:pStyle w:val="NormalWeb"/>
        <w:numPr>
          <w:ilvl w:val="0"/>
          <w:numId w:val="17"/>
        </w:numPr>
        <w:divId w:val="1172254727"/>
        <w:rPr>
          <w:rFonts w:ascii="Helvetica Neue" w:hAnsi="Helvetica Neue" w:cs="Arial"/>
          <w:color w:val="333333"/>
          <w:sz w:val="21"/>
          <w:szCs w:val="21"/>
        </w:rPr>
      </w:pPr>
      <w:r>
        <w:rPr>
          <w:rFonts w:ascii="Helvetica Neue" w:hAnsi="Helvetica Neue" w:cs="Arial"/>
          <w:color w:val="333333"/>
          <w:sz w:val="21"/>
          <w:szCs w:val="21"/>
        </w:rPr>
        <w:t xml:space="preserve">See </w:t>
      </w:r>
      <w:hyperlink r:id="rId85" w:history="1">
        <w:r>
          <w:rPr>
            <w:rStyle w:val="Hyperlink"/>
            <w:rFonts w:ascii="Helvetica Neue" w:hAnsi="Helvetica Neue" w:cs="Arial"/>
            <w:sz w:val="21"/>
            <w:szCs w:val="21"/>
          </w:rPr>
          <w:t>https://nutriverse.io/nipnTK</w:t>
        </w:r>
      </w:hyperlink>
      <w:r>
        <w:rPr>
          <w:rFonts w:ascii="Helvetica Neue" w:hAnsi="Helvetica Neue" w:cs="Arial"/>
          <w:color w:val="333333"/>
          <w:sz w:val="21"/>
          <w:szCs w:val="21"/>
        </w:rPr>
        <w:t xml:space="preserve"> for details on how anthropometric data quality check is performed using the </w:t>
      </w:r>
      <w:r>
        <w:rPr>
          <w:rStyle w:val="Strong"/>
          <w:rFonts w:ascii="Helvetica Neue" w:hAnsi="Helvetica Neue" w:cs="Arial"/>
          <w:color w:val="333333"/>
          <w:sz w:val="21"/>
          <w:szCs w:val="21"/>
        </w:rPr>
        <w:t>nipnTK</w:t>
      </w:r>
      <w:r>
        <w:rPr>
          <w:rFonts w:ascii="Helvetica Neue" w:hAnsi="Helvetica Neue" w:cs="Arial"/>
          <w:color w:val="333333"/>
          <w:sz w:val="21"/>
          <w:szCs w:val="21"/>
        </w:rPr>
        <w:t xml:space="preserve"> R package</w:t>
      </w:r>
      <w:hyperlink w:anchor="fnref18" w:history="1">
        <w:r>
          <w:rPr>
            <w:rStyle w:val="Hyperlink"/>
            <w:rFonts w:ascii="Apple Color Emoji" w:hAnsi="Apple Color Emoji" w:cs="Apple Color Emoji"/>
            <w:sz w:val="21"/>
            <w:szCs w:val="21"/>
          </w:rPr>
          <w:t>↩</w:t>
        </w:r>
      </w:hyperlink>
    </w:p>
    <w:sectPr w:rsidR="00963933">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3933" w:rsidRDefault="00963933">
      <w:r>
        <w:separator/>
      </w:r>
    </w:p>
  </w:endnote>
  <w:endnote w:type="continuationSeparator" w:id="0">
    <w:p w:rsidR="00963933" w:rsidRDefault="009639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3933" w:rsidRDefault="00963933">
      <w:r>
        <w:separator/>
      </w:r>
    </w:p>
  </w:footnote>
  <w:footnote w:type="continuationSeparator" w:id="0">
    <w:p w:rsidR="00963933" w:rsidRDefault="009639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00000" w:rsidRDefault="009639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97348"/>
    <w:multiLevelType w:val="multilevel"/>
    <w:tmpl w:val="EA123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2504A0"/>
    <w:multiLevelType w:val="multilevel"/>
    <w:tmpl w:val="2BCE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213886"/>
    <w:multiLevelType w:val="multilevel"/>
    <w:tmpl w:val="3E04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201059"/>
    <w:multiLevelType w:val="multilevel"/>
    <w:tmpl w:val="BE1EF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280F4D"/>
    <w:multiLevelType w:val="multilevel"/>
    <w:tmpl w:val="5D3AE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441859"/>
    <w:multiLevelType w:val="multilevel"/>
    <w:tmpl w:val="84EA8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DD09E3"/>
    <w:multiLevelType w:val="multilevel"/>
    <w:tmpl w:val="E040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D754CB"/>
    <w:multiLevelType w:val="multilevel"/>
    <w:tmpl w:val="7FB48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5432E1"/>
    <w:multiLevelType w:val="multilevel"/>
    <w:tmpl w:val="5ED23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37B1956"/>
    <w:multiLevelType w:val="multilevel"/>
    <w:tmpl w:val="37B48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83A15"/>
    <w:multiLevelType w:val="multilevel"/>
    <w:tmpl w:val="E6DE7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5DD472B"/>
    <w:multiLevelType w:val="multilevel"/>
    <w:tmpl w:val="EB1AE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3770F4"/>
    <w:multiLevelType w:val="multilevel"/>
    <w:tmpl w:val="40CE9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6F6F43"/>
    <w:multiLevelType w:val="multilevel"/>
    <w:tmpl w:val="6ABE6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430E1D"/>
    <w:multiLevelType w:val="multilevel"/>
    <w:tmpl w:val="56160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07C1C46"/>
    <w:multiLevelType w:val="multilevel"/>
    <w:tmpl w:val="A5146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EAE376F"/>
    <w:multiLevelType w:val="multilevel"/>
    <w:tmpl w:val="BCF6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1"/>
  </w:num>
  <w:num w:numId="3">
    <w:abstractNumId w:val="0"/>
  </w:num>
  <w:num w:numId="4">
    <w:abstractNumId w:val="14"/>
  </w:num>
  <w:num w:numId="5">
    <w:abstractNumId w:val="7"/>
  </w:num>
  <w:num w:numId="6">
    <w:abstractNumId w:val="6"/>
  </w:num>
  <w:num w:numId="7">
    <w:abstractNumId w:val="16"/>
  </w:num>
  <w:num w:numId="8">
    <w:abstractNumId w:val="4"/>
  </w:num>
  <w:num w:numId="9">
    <w:abstractNumId w:val="13"/>
  </w:num>
  <w:num w:numId="10">
    <w:abstractNumId w:val="5"/>
  </w:num>
  <w:num w:numId="11">
    <w:abstractNumId w:val="15"/>
  </w:num>
  <w:num w:numId="12">
    <w:abstractNumId w:val="9"/>
  </w:num>
  <w:num w:numId="13">
    <w:abstractNumId w:val="1"/>
  </w:num>
  <w:num w:numId="14">
    <w:abstractNumId w:val="2"/>
  </w:num>
  <w:num w:numId="15">
    <w:abstractNumId w:val="12"/>
  </w:num>
  <w:num w:numId="16">
    <w:abstractNumId w:val="10"/>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SnapToGridInCell/>
    <w:doNotWrapTextWithPunct/>
    <w:doNotUseEastAsianBreakRules/>
    <w:growAutofit/>
    <w:compatSetting w:name="compatibilityMode" w:uri="http://schemas.microsoft.com/office/word" w:val="15"/>
    <w:compatSetting w:name="differentiateMultirowTableHeaders" w:uri="http://schemas.microsoft.com/office/word" w:val="1"/>
    <w:compatSetting w:name="useWord2013TrackBottomHyphenation" w:uri="http://schemas.microsoft.com/office/word" w:val="0"/>
  </w:compat>
  <w:rsids>
    <w:rsidRoot w:val="004F5D5A"/>
    <w:rsid w:val="004F5D5A"/>
    <w:rsid w:val="009639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EB55857-8CBA-3A4B-952B-75F256DB6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cs="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2240"/>
    </w:pPr>
  </w:style>
  <w:style w:type="paragraph" w:customStyle="1" w:styleId="col-xs-offset-11">
    <w:name w:val="col-xs-offset-11"/>
    <w:basedOn w:val="Normal"/>
    <w:pPr>
      <w:spacing w:before="100" w:beforeAutospacing="1" w:after="100" w:afterAutospacing="1"/>
      <w:ind w:left="11138"/>
    </w:pPr>
  </w:style>
  <w:style w:type="paragraph" w:customStyle="1" w:styleId="col-xs-offset-10">
    <w:name w:val="col-xs-offset-10"/>
    <w:basedOn w:val="Normal"/>
    <w:pPr>
      <w:spacing w:before="100" w:beforeAutospacing="1" w:after="100" w:afterAutospacing="1"/>
      <w:ind w:left="10159"/>
    </w:pPr>
  </w:style>
  <w:style w:type="paragraph" w:customStyle="1" w:styleId="col-xs-offset-9">
    <w:name w:val="col-xs-offset-9"/>
    <w:basedOn w:val="Normal"/>
    <w:pPr>
      <w:spacing w:before="100" w:beforeAutospacing="1" w:after="100" w:afterAutospacing="1"/>
      <w:ind w:left="9180"/>
    </w:pPr>
  </w:style>
  <w:style w:type="paragraph" w:customStyle="1" w:styleId="col-xs-offset-8">
    <w:name w:val="col-xs-offset-8"/>
    <w:basedOn w:val="Normal"/>
    <w:pPr>
      <w:spacing w:before="100" w:beforeAutospacing="1" w:after="100" w:afterAutospacing="1"/>
      <w:ind w:left="8078"/>
    </w:pPr>
  </w:style>
  <w:style w:type="paragraph" w:customStyle="1" w:styleId="col-xs-offset-7">
    <w:name w:val="col-xs-offset-7"/>
    <w:basedOn w:val="Normal"/>
    <w:pPr>
      <w:spacing w:before="100" w:beforeAutospacing="1" w:after="100" w:afterAutospacing="1"/>
      <w:ind w:left="7099"/>
    </w:pPr>
  </w:style>
  <w:style w:type="paragraph" w:customStyle="1" w:styleId="col-xs-offset-6">
    <w:name w:val="col-xs-offset-6"/>
    <w:basedOn w:val="Normal"/>
    <w:pPr>
      <w:spacing w:before="100" w:beforeAutospacing="1" w:after="100" w:afterAutospacing="1"/>
      <w:ind w:left="6120"/>
    </w:pPr>
  </w:style>
  <w:style w:type="paragraph" w:customStyle="1" w:styleId="col-xs-offset-5">
    <w:name w:val="col-xs-offset-5"/>
    <w:basedOn w:val="Normal"/>
    <w:pPr>
      <w:spacing w:before="100" w:beforeAutospacing="1" w:after="100" w:afterAutospacing="1"/>
      <w:ind w:left="5018"/>
    </w:pPr>
  </w:style>
  <w:style w:type="paragraph" w:customStyle="1" w:styleId="col-xs-offset-4">
    <w:name w:val="col-xs-offset-4"/>
    <w:basedOn w:val="Normal"/>
    <w:pPr>
      <w:spacing w:before="100" w:beforeAutospacing="1" w:after="100" w:afterAutospacing="1"/>
      <w:ind w:left="4039"/>
    </w:pPr>
  </w:style>
  <w:style w:type="paragraph" w:customStyle="1" w:styleId="col-xs-offset-3">
    <w:name w:val="col-xs-offset-3"/>
    <w:basedOn w:val="Normal"/>
    <w:pPr>
      <w:spacing w:before="100" w:beforeAutospacing="1" w:after="100" w:afterAutospacing="1"/>
      <w:ind w:left="3060"/>
    </w:pPr>
  </w:style>
  <w:style w:type="paragraph" w:customStyle="1" w:styleId="col-xs-offset-2">
    <w:name w:val="col-xs-offset-2"/>
    <w:basedOn w:val="Normal"/>
    <w:pPr>
      <w:spacing w:before="100" w:beforeAutospacing="1" w:after="100" w:afterAutospacing="1"/>
      <w:ind w:left="1958"/>
    </w:pPr>
  </w:style>
  <w:style w:type="paragraph" w:customStyle="1" w:styleId="col-xs-offset-1">
    <w:name w:val="col-xs-offset-1"/>
    <w:basedOn w:val="Normal"/>
    <w:pPr>
      <w:spacing w:before="100" w:beforeAutospacing="1" w:after="100" w:afterAutospacing="1"/>
      <w:ind w:left="979"/>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672"/>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
    <w:name w:val="caption"/>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toc-section-number">
    <w:name w:val="toc-section-number"/>
    <w:basedOn w:val="DefaultParagraphFont"/>
  </w:style>
  <w:style w:type="character" w:customStyle="1" w:styleId="header-section-number">
    <w:name w:val="header-section-number"/>
    <w:basedOn w:val="DefaultParagraphFont"/>
  </w:style>
  <w:style w:type="character" w:customStyle="1" w:styleId="citation">
    <w:name w:val="citation"/>
    <w:basedOn w:val="DefaultParagraphFont"/>
  </w:style>
  <w:style w:type="character" w:styleId="Emphasis">
    <w:name w:val="Emphasis"/>
    <w:basedOn w:val="DefaultParagraphFont"/>
    <w:uiPriority w:val="20"/>
    <w:qFormat/>
    <w:rPr>
      <w:i/>
      <w:iCs/>
    </w:rPr>
  </w:style>
  <w:style w:type="character" w:customStyle="1" w:styleId="math">
    <w:name w:val="math"/>
    <w:basedOn w:val="DefaultParagraphFont"/>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680"/>
        <w:tab w:val="right" w:pos="9360"/>
      </w:tabs>
    </w:pPr>
  </w:style>
  <w:style w:type="character" w:customStyle="1" w:styleId="FooterChar">
    <w:name w:val="Footer Char"/>
    <w:basedOn w:val="DefaultParagraphFont"/>
    <w:link w:val="Footer"/>
    <w:uiPriority w:val="99"/>
    <w:rPr>
      <w:rFonts w:eastAsiaTheme="minorEastAsi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9475419">
      <w:marLeft w:val="0"/>
      <w:marRight w:val="0"/>
      <w:marTop w:val="0"/>
      <w:marBottom w:val="0"/>
      <w:divBdr>
        <w:top w:val="none" w:sz="0" w:space="0" w:color="auto"/>
        <w:left w:val="none" w:sz="0" w:space="0" w:color="auto"/>
        <w:bottom w:val="none" w:sz="0" w:space="0" w:color="auto"/>
        <w:right w:val="none" w:sz="0" w:space="0" w:color="auto"/>
      </w:divBdr>
      <w:divsChild>
        <w:div w:id="530655479">
          <w:marLeft w:val="0"/>
          <w:marRight w:val="0"/>
          <w:marTop w:val="0"/>
          <w:marBottom w:val="0"/>
          <w:divBdr>
            <w:top w:val="none" w:sz="0" w:space="0" w:color="auto"/>
            <w:left w:val="none" w:sz="0" w:space="0" w:color="auto"/>
            <w:bottom w:val="none" w:sz="0" w:space="0" w:color="auto"/>
            <w:right w:val="none" w:sz="0" w:space="0" w:color="auto"/>
          </w:divBdr>
        </w:div>
        <w:div w:id="842551657">
          <w:marLeft w:val="0"/>
          <w:marRight w:val="0"/>
          <w:marTop w:val="0"/>
          <w:marBottom w:val="0"/>
          <w:divBdr>
            <w:top w:val="none" w:sz="0" w:space="0" w:color="auto"/>
            <w:left w:val="none" w:sz="0" w:space="0" w:color="auto"/>
            <w:bottom w:val="none" w:sz="0" w:space="0" w:color="auto"/>
            <w:right w:val="none" w:sz="0" w:space="0" w:color="auto"/>
          </w:divBdr>
        </w:div>
        <w:div w:id="2144469059">
          <w:marLeft w:val="0"/>
          <w:marRight w:val="0"/>
          <w:marTop w:val="0"/>
          <w:marBottom w:val="0"/>
          <w:divBdr>
            <w:top w:val="none" w:sz="0" w:space="0" w:color="auto"/>
            <w:left w:val="none" w:sz="0" w:space="0" w:color="auto"/>
            <w:bottom w:val="none" w:sz="0" w:space="0" w:color="auto"/>
            <w:right w:val="none" w:sz="0" w:space="0" w:color="auto"/>
          </w:divBdr>
        </w:div>
        <w:div w:id="448085852">
          <w:marLeft w:val="0"/>
          <w:marRight w:val="0"/>
          <w:marTop w:val="0"/>
          <w:marBottom w:val="0"/>
          <w:divBdr>
            <w:top w:val="none" w:sz="0" w:space="0" w:color="auto"/>
            <w:left w:val="none" w:sz="0" w:space="0" w:color="auto"/>
            <w:bottom w:val="none" w:sz="0" w:space="0" w:color="auto"/>
            <w:right w:val="none" w:sz="0" w:space="0" w:color="auto"/>
          </w:divBdr>
        </w:div>
        <w:div w:id="610284202">
          <w:marLeft w:val="0"/>
          <w:marRight w:val="0"/>
          <w:marTop w:val="0"/>
          <w:marBottom w:val="0"/>
          <w:divBdr>
            <w:top w:val="none" w:sz="0" w:space="0" w:color="auto"/>
            <w:left w:val="none" w:sz="0" w:space="0" w:color="auto"/>
            <w:bottom w:val="none" w:sz="0" w:space="0" w:color="auto"/>
            <w:right w:val="none" w:sz="0" w:space="0" w:color="auto"/>
          </w:divBdr>
          <w:divsChild>
            <w:div w:id="1274367234">
              <w:marLeft w:val="0"/>
              <w:marRight w:val="0"/>
              <w:marTop w:val="0"/>
              <w:marBottom w:val="0"/>
              <w:divBdr>
                <w:top w:val="none" w:sz="0" w:space="0" w:color="auto"/>
                <w:left w:val="none" w:sz="0" w:space="0" w:color="auto"/>
                <w:bottom w:val="none" w:sz="0" w:space="0" w:color="auto"/>
                <w:right w:val="none" w:sz="0" w:space="0" w:color="auto"/>
              </w:divBdr>
            </w:div>
            <w:div w:id="942343559">
              <w:marLeft w:val="0"/>
              <w:marRight w:val="0"/>
              <w:marTop w:val="0"/>
              <w:marBottom w:val="0"/>
              <w:divBdr>
                <w:top w:val="none" w:sz="0" w:space="0" w:color="auto"/>
                <w:left w:val="none" w:sz="0" w:space="0" w:color="auto"/>
                <w:bottom w:val="none" w:sz="0" w:space="0" w:color="auto"/>
                <w:right w:val="none" w:sz="0" w:space="0" w:color="auto"/>
              </w:divBdr>
            </w:div>
          </w:divsChild>
        </w:div>
        <w:div w:id="1024138997">
          <w:marLeft w:val="0"/>
          <w:marRight w:val="0"/>
          <w:marTop w:val="0"/>
          <w:marBottom w:val="0"/>
          <w:divBdr>
            <w:top w:val="none" w:sz="0" w:space="0" w:color="auto"/>
            <w:left w:val="none" w:sz="0" w:space="0" w:color="auto"/>
            <w:bottom w:val="none" w:sz="0" w:space="0" w:color="auto"/>
            <w:right w:val="none" w:sz="0" w:space="0" w:color="auto"/>
          </w:divBdr>
          <w:divsChild>
            <w:div w:id="18747527">
              <w:marLeft w:val="0"/>
              <w:marRight w:val="0"/>
              <w:marTop w:val="0"/>
              <w:marBottom w:val="0"/>
              <w:divBdr>
                <w:top w:val="none" w:sz="0" w:space="0" w:color="auto"/>
                <w:left w:val="none" w:sz="0" w:space="0" w:color="auto"/>
                <w:bottom w:val="none" w:sz="0" w:space="0" w:color="auto"/>
                <w:right w:val="none" w:sz="0" w:space="0" w:color="auto"/>
              </w:divBdr>
              <w:divsChild>
                <w:div w:id="2000503657">
                  <w:marLeft w:val="0"/>
                  <w:marRight w:val="0"/>
                  <w:marTop w:val="0"/>
                  <w:marBottom w:val="0"/>
                  <w:divBdr>
                    <w:top w:val="none" w:sz="0" w:space="0" w:color="auto"/>
                    <w:left w:val="none" w:sz="0" w:space="0" w:color="auto"/>
                    <w:bottom w:val="none" w:sz="0" w:space="0" w:color="auto"/>
                    <w:right w:val="none" w:sz="0" w:space="0" w:color="auto"/>
                  </w:divBdr>
                  <w:divsChild>
                    <w:div w:id="193660067">
                      <w:marLeft w:val="0"/>
                      <w:marRight w:val="0"/>
                      <w:marTop w:val="0"/>
                      <w:marBottom w:val="0"/>
                      <w:divBdr>
                        <w:top w:val="none" w:sz="0" w:space="0" w:color="auto"/>
                        <w:left w:val="none" w:sz="0" w:space="0" w:color="auto"/>
                        <w:bottom w:val="none" w:sz="0" w:space="0" w:color="auto"/>
                        <w:right w:val="none" w:sz="0" w:space="0" w:color="auto"/>
                      </w:divBdr>
                    </w:div>
                    <w:div w:id="1746341785">
                      <w:marLeft w:val="0"/>
                      <w:marRight w:val="0"/>
                      <w:marTop w:val="0"/>
                      <w:marBottom w:val="0"/>
                      <w:divBdr>
                        <w:top w:val="none" w:sz="0" w:space="0" w:color="auto"/>
                        <w:left w:val="none" w:sz="0" w:space="0" w:color="auto"/>
                        <w:bottom w:val="none" w:sz="0" w:space="0" w:color="auto"/>
                        <w:right w:val="none" w:sz="0" w:space="0" w:color="auto"/>
                      </w:divBdr>
                    </w:div>
                  </w:divsChild>
                </w:div>
                <w:div w:id="707947928">
                  <w:marLeft w:val="0"/>
                  <w:marRight w:val="0"/>
                  <w:marTop w:val="0"/>
                  <w:marBottom w:val="0"/>
                  <w:divBdr>
                    <w:top w:val="none" w:sz="0" w:space="0" w:color="auto"/>
                    <w:left w:val="none" w:sz="0" w:space="0" w:color="auto"/>
                    <w:bottom w:val="none" w:sz="0" w:space="0" w:color="auto"/>
                    <w:right w:val="none" w:sz="0" w:space="0" w:color="auto"/>
                  </w:divBdr>
                  <w:divsChild>
                    <w:div w:id="2041734836">
                      <w:marLeft w:val="0"/>
                      <w:marRight w:val="0"/>
                      <w:marTop w:val="0"/>
                      <w:marBottom w:val="0"/>
                      <w:divBdr>
                        <w:top w:val="none" w:sz="0" w:space="0" w:color="auto"/>
                        <w:left w:val="none" w:sz="0" w:space="0" w:color="auto"/>
                        <w:bottom w:val="none" w:sz="0" w:space="0" w:color="auto"/>
                        <w:right w:val="none" w:sz="0" w:space="0" w:color="auto"/>
                      </w:divBdr>
                    </w:div>
                    <w:div w:id="928658005">
                      <w:marLeft w:val="0"/>
                      <w:marRight w:val="0"/>
                      <w:marTop w:val="0"/>
                      <w:marBottom w:val="0"/>
                      <w:divBdr>
                        <w:top w:val="none" w:sz="0" w:space="0" w:color="auto"/>
                        <w:left w:val="none" w:sz="0" w:space="0" w:color="auto"/>
                        <w:bottom w:val="none" w:sz="0" w:space="0" w:color="auto"/>
                        <w:right w:val="none" w:sz="0" w:space="0" w:color="auto"/>
                      </w:divBdr>
                    </w:div>
                    <w:div w:id="214041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093042">
              <w:marLeft w:val="0"/>
              <w:marRight w:val="0"/>
              <w:marTop w:val="0"/>
              <w:marBottom w:val="0"/>
              <w:divBdr>
                <w:top w:val="none" w:sz="0" w:space="0" w:color="auto"/>
                <w:left w:val="none" w:sz="0" w:space="0" w:color="auto"/>
                <w:bottom w:val="none" w:sz="0" w:space="0" w:color="auto"/>
                <w:right w:val="none" w:sz="0" w:space="0" w:color="auto"/>
              </w:divBdr>
              <w:divsChild>
                <w:div w:id="139229074">
                  <w:marLeft w:val="0"/>
                  <w:marRight w:val="0"/>
                  <w:marTop w:val="0"/>
                  <w:marBottom w:val="0"/>
                  <w:divBdr>
                    <w:top w:val="none" w:sz="0" w:space="0" w:color="auto"/>
                    <w:left w:val="none" w:sz="0" w:space="0" w:color="auto"/>
                    <w:bottom w:val="none" w:sz="0" w:space="0" w:color="auto"/>
                    <w:right w:val="none" w:sz="0" w:space="0" w:color="auto"/>
                  </w:divBdr>
                </w:div>
              </w:divsChild>
            </w:div>
            <w:div w:id="142160437">
              <w:marLeft w:val="0"/>
              <w:marRight w:val="0"/>
              <w:marTop w:val="0"/>
              <w:marBottom w:val="0"/>
              <w:divBdr>
                <w:top w:val="none" w:sz="0" w:space="0" w:color="auto"/>
                <w:left w:val="none" w:sz="0" w:space="0" w:color="auto"/>
                <w:bottom w:val="none" w:sz="0" w:space="0" w:color="auto"/>
                <w:right w:val="none" w:sz="0" w:space="0" w:color="auto"/>
              </w:divBdr>
              <w:divsChild>
                <w:div w:id="812719667">
                  <w:marLeft w:val="0"/>
                  <w:marRight w:val="0"/>
                  <w:marTop w:val="0"/>
                  <w:marBottom w:val="0"/>
                  <w:divBdr>
                    <w:top w:val="none" w:sz="0" w:space="0" w:color="auto"/>
                    <w:left w:val="none" w:sz="0" w:space="0" w:color="auto"/>
                    <w:bottom w:val="none" w:sz="0" w:space="0" w:color="auto"/>
                    <w:right w:val="none" w:sz="0" w:space="0" w:color="auto"/>
                  </w:divBdr>
                </w:div>
                <w:div w:id="274142979">
                  <w:marLeft w:val="0"/>
                  <w:marRight w:val="0"/>
                  <w:marTop w:val="0"/>
                  <w:marBottom w:val="0"/>
                  <w:divBdr>
                    <w:top w:val="none" w:sz="0" w:space="0" w:color="auto"/>
                    <w:left w:val="none" w:sz="0" w:space="0" w:color="auto"/>
                    <w:bottom w:val="none" w:sz="0" w:space="0" w:color="auto"/>
                    <w:right w:val="none" w:sz="0" w:space="0" w:color="auto"/>
                  </w:divBdr>
                </w:div>
                <w:div w:id="1878928237">
                  <w:marLeft w:val="0"/>
                  <w:marRight w:val="0"/>
                  <w:marTop w:val="0"/>
                  <w:marBottom w:val="0"/>
                  <w:divBdr>
                    <w:top w:val="none" w:sz="0" w:space="0" w:color="auto"/>
                    <w:left w:val="none" w:sz="0" w:space="0" w:color="auto"/>
                    <w:bottom w:val="none" w:sz="0" w:space="0" w:color="auto"/>
                    <w:right w:val="none" w:sz="0" w:space="0" w:color="auto"/>
                  </w:divBdr>
                </w:div>
              </w:divsChild>
            </w:div>
            <w:div w:id="861162270">
              <w:marLeft w:val="0"/>
              <w:marRight w:val="0"/>
              <w:marTop w:val="0"/>
              <w:marBottom w:val="0"/>
              <w:divBdr>
                <w:top w:val="none" w:sz="0" w:space="0" w:color="auto"/>
                <w:left w:val="none" w:sz="0" w:space="0" w:color="auto"/>
                <w:bottom w:val="none" w:sz="0" w:space="0" w:color="auto"/>
                <w:right w:val="none" w:sz="0" w:space="0" w:color="auto"/>
              </w:divBdr>
            </w:div>
            <w:div w:id="2120831578">
              <w:marLeft w:val="0"/>
              <w:marRight w:val="0"/>
              <w:marTop w:val="0"/>
              <w:marBottom w:val="0"/>
              <w:divBdr>
                <w:top w:val="none" w:sz="0" w:space="0" w:color="auto"/>
                <w:left w:val="none" w:sz="0" w:space="0" w:color="auto"/>
                <w:bottom w:val="none" w:sz="0" w:space="0" w:color="auto"/>
                <w:right w:val="none" w:sz="0" w:space="0" w:color="auto"/>
              </w:divBdr>
            </w:div>
            <w:div w:id="1781685172">
              <w:marLeft w:val="0"/>
              <w:marRight w:val="0"/>
              <w:marTop w:val="0"/>
              <w:marBottom w:val="0"/>
              <w:divBdr>
                <w:top w:val="none" w:sz="0" w:space="0" w:color="auto"/>
                <w:left w:val="none" w:sz="0" w:space="0" w:color="auto"/>
                <w:bottom w:val="none" w:sz="0" w:space="0" w:color="auto"/>
                <w:right w:val="none" w:sz="0" w:space="0" w:color="auto"/>
              </w:divBdr>
              <w:divsChild>
                <w:div w:id="1975015902">
                  <w:marLeft w:val="0"/>
                  <w:marRight w:val="0"/>
                  <w:marTop w:val="0"/>
                  <w:marBottom w:val="0"/>
                  <w:divBdr>
                    <w:top w:val="none" w:sz="0" w:space="0" w:color="auto"/>
                    <w:left w:val="none" w:sz="0" w:space="0" w:color="auto"/>
                    <w:bottom w:val="none" w:sz="0" w:space="0" w:color="auto"/>
                    <w:right w:val="none" w:sz="0" w:space="0" w:color="auto"/>
                  </w:divBdr>
                </w:div>
                <w:div w:id="656691295">
                  <w:marLeft w:val="0"/>
                  <w:marRight w:val="0"/>
                  <w:marTop w:val="0"/>
                  <w:marBottom w:val="0"/>
                  <w:divBdr>
                    <w:top w:val="none" w:sz="0" w:space="0" w:color="auto"/>
                    <w:left w:val="none" w:sz="0" w:space="0" w:color="auto"/>
                    <w:bottom w:val="none" w:sz="0" w:space="0" w:color="auto"/>
                    <w:right w:val="none" w:sz="0" w:space="0" w:color="auto"/>
                  </w:divBdr>
                  <w:divsChild>
                    <w:div w:id="829714174">
                      <w:marLeft w:val="0"/>
                      <w:marRight w:val="0"/>
                      <w:marTop w:val="0"/>
                      <w:marBottom w:val="0"/>
                      <w:divBdr>
                        <w:top w:val="none" w:sz="0" w:space="0" w:color="auto"/>
                        <w:left w:val="none" w:sz="0" w:space="0" w:color="auto"/>
                        <w:bottom w:val="none" w:sz="0" w:space="0" w:color="auto"/>
                        <w:right w:val="none" w:sz="0" w:space="0" w:color="auto"/>
                      </w:divBdr>
                    </w:div>
                    <w:div w:id="1418357327">
                      <w:marLeft w:val="0"/>
                      <w:marRight w:val="0"/>
                      <w:marTop w:val="0"/>
                      <w:marBottom w:val="0"/>
                      <w:divBdr>
                        <w:top w:val="none" w:sz="0" w:space="0" w:color="auto"/>
                        <w:left w:val="none" w:sz="0" w:space="0" w:color="auto"/>
                        <w:bottom w:val="none" w:sz="0" w:space="0" w:color="auto"/>
                        <w:right w:val="none" w:sz="0" w:space="0" w:color="auto"/>
                      </w:divBdr>
                    </w:div>
                    <w:div w:id="15930856">
                      <w:marLeft w:val="0"/>
                      <w:marRight w:val="0"/>
                      <w:marTop w:val="0"/>
                      <w:marBottom w:val="0"/>
                      <w:divBdr>
                        <w:top w:val="none" w:sz="0" w:space="0" w:color="auto"/>
                        <w:left w:val="none" w:sz="0" w:space="0" w:color="auto"/>
                        <w:bottom w:val="none" w:sz="0" w:space="0" w:color="auto"/>
                        <w:right w:val="none" w:sz="0" w:space="0" w:color="auto"/>
                      </w:divBdr>
                    </w:div>
                    <w:div w:id="483620588">
                      <w:marLeft w:val="0"/>
                      <w:marRight w:val="0"/>
                      <w:marTop w:val="0"/>
                      <w:marBottom w:val="0"/>
                      <w:divBdr>
                        <w:top w:val="none" w:sz="0" w:space="0" w:color="auto"/>
                        <w:left w:val="none" w:sz="0" w:space="0" w:color="auto"/>
                        <w:bottom w:val="none" w:sz="0" w:space="0" w:color="auto"/>
                        <w:right w:val="none" w:sz="0" w:space="0" w:color="auto"/>
                      </w:divBdr>
                    </w:div>
                    <w:div w:id="842548466">
                      <w:marLeft w:val="0"/>
                      <w:marRight w:val="0"/>
                      <w:marTop w:val="0"/>
                      <w:marBottom w:val="0"/>
                      <w:divBdr>
                        <w:top w:val="none" w:sz="0" w:space="0" w:color="auto"/>
                        <w:left w:val="none" w:sz="0" w:space="0" w:color="auto"/>
                        <w:bottom w:val="none" w:sz="0" w:space="0" w:color="auto"/>
                        <w:right w:val="none" w:sz="0" w:space="0" w:color="auto"/>
                      </w:divBdr>
                    </w:div>
                    <w:div w:id="803042433">
                      <w:marLeft w:val="0"/>
                      <w:marRight w:val="0"/>
                      <w:marTop w:val="0"/>
                      <w:marBottom w:val="0"/>
                      <w:divBdr>
                        <w:top w:val="none" w:sz="0" w:space="0" w:color="auto"/>
                        <w:left w:val="none" w:sz="0" w:space="0" w:color="auto"/>
                        <w:bottom w:val="none" w:sz="0" w:space="0" w:color="auto"/>
                        <w:right w:val="none" w:sz="0" w:space="0" w:color="auto"/>
                      </w:divBdr>
                    </w:div>
                    <w:div w:id="1307586188">
                      <w:marLeft w:val="0"/>
                      <w:marRight w:val="0"/>
                      <w:marTop w:val="0"/>
                      <w:marBottom w:val="0"/>
                      <w:divBdr>
                        <w:top w:val="none" w:sz="0" w:space="0" w:color="auto"/>
                        <w:left w:val="none" w:sz="0" w:space="0" w:color="auto"/>
                        <w:bottom w:val="none" w:sz="0" w:space="0" w:color="auto"/>
                        <w:right w:val="none" w:sz="0" w:space="0" w:color="auto"/>
                      </w:divBdr>
                    </w:div>
                    <w:div w:id="1640375389">
                      <w:marLeft w:val="0"/>
                      <w:marRight w:val="0"/>
                      <w:marTop w:val="0"/>
                      <w:marBottom w:val="0"/>
                      <w:divBdr>
                        <w:top w:val="none" w:sz="0" w:space="0" w:color="auto"/>
                        <w:left w:val="none" w:sz="0" w:space="0" w:color="auto"/>
                        <w:bottom w:val="none" w:sz="0" w:space="0" w:color="auto"/>
                        <w:right w:val="none" w:sz="0" w:space="0" w:color="auto"/>
                      </w:divBdr>
                    </w:div>
                    <w:div w:id="97917451">
                      <w:marLeft w:val="0"/>
                      <w:marRight w:val="0"/>
                      <w:marTop w:val="0"/>
                      <w:marBottom w:val="0"/>
                      <w:divBdr>
                        <w:top w:val="none" w:sz="0" w:space="0" w:color="auto"/>
                        <w:left w:val="none" w:sz="0" w:space="0" w:color="auto"/>
                        <w:bottom w:val="none" w:sz="0" w:space="0" w:color="auto"/>
                        <w:right w:val="none" w:sz="0" w:space="0" w:color="auto"/>
                      </w:divBdr>
                    </w:div>
                    <w:div w:id="428624735">
                      <w:marLeft w:val="0"/>
                      <w:marRight w:val="0"/>
                      <w:marTop w:val="0"/>
                      <w:marBottom w:val="0"/>
                      <w:divBdr>
                        <w:top w:val="none" w:sz="0" w:space="0" w:color="auto"/>
                        <w:left w:val="none" w:sz="0" w:space="0" w:color="auto"/>
                        <w:bottom w:val="none" w:sz="0" w:space="0" w:color="auto"/>
                        <w:right w:val="none" w:sz="0" w:space="0" w:color="auto"/>
                      </w:divBdr>
                    </w:div>
                  </w:divsChild>
                </w:div>
                <w:div w:id="17780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18043">
          <w:marLeft w:val="0"/>
          <w:marRight w:val="0"/>
          <w:marTop w:val="0"/>
          <w:marBottom w:val="0"/>
          <w:divBdr>
            <w:top w:val="none" w:sz="0" w:space="0" w:color="auto"/>
            <w:left w:val="none" w:sz="0" w:space="0" w:color="auto"/>
            <w:bottom w:val="none" w:sz="0" w:space="0" w:color="auto"/>
            <w:right w:val="none" w:sz="0" w:space="0" w:color="auto"/>
          </w:divBdr>
          <w:divsChild>
            <w:div w:id="499000997">
              <w:marLeft w:val="0"/>
              <w:marRight w:val="0"/>
              <w:marTop w:val="0"/>
              <w:marBottom w:val="0"/>
              <w:divBdr>
                <w:top w:val="none" w:sz="0" w:space="0" w:color="auto"/>
                <w:left w:val="none" w:sz="0" w:space="0" w:color="auto"/>
                <w:bottom w:val="none" w:sz="0" w:space="0" w:color="auto"/>
                <w:right w:val="none" w:sz="0" w:space="0" w:color="auto"/>
              </w:divBdr>
              <w:divsChild>
                <w:div w:id="656690523">
                  <w:marLeft w:val="0"/>
                  <w:marRight w:val="0"/>
                  <w:marTop w:val="0"/>
                  <w:marBottom w:val="0"/>
                  <w:divBdr>
                    <w:top w:val="none" w:sz="0" w:space="0" w:color="auto"/>
                    <w:left w:val="none" w:sz="0" w:space="0" w:color="auto"/>
                    <w:bottom w:val="none" w:sz="0" w:space="0" w:color="auto"/>
                    <w:right w:val="none" w:sz="0" w:space="0" w:color="auto"/>
                  </w:divBdr>
                </w:div>
                <w:div w:id="1610621714">
                  <w:marLeft w:val="0"/>
                  <w:marRight w:val="0"/>
                  <w:marTop w:val="0"/>
                  <w:marBottom w:val="0"/>
                  <w:divBdr>
                    <w:top w:val="none" w:sz="0" w:space="0" w:color="auto"/>
                    <w:left w:val="none" w:sz="0" w:space="0" w:color="auto"/>
                    <w:bottom w:val="none" w:sz="0" w:space="0" w:color="auto"/>
                    <w:right w:val="none" w:sz="0" w:space="0" w:color="auto"/>
                  </w:divBdr>
                </w:div>
                <w:div w:id="1970014853">
                  <w:marLeft w:val="0"/>
                  <w:marRight w:val="0"/>
                  <w:marTop w:val="0"/>
                  <w:marBottom w:val="0"/>
                  <w:divBdr>
                    <w:top w:val="none" w:sz="0" w:space="0" w:color="auto"/>
                    <w:left w:val="none" w:sz="0" w:space="0" w:color="auto"/>
                    <w:bottom w:val="none" w:sz="0" w:space="0" w:color="auto"/>
                    <w:right w:val="none" w:sz="0" w:space="0" w:color="auto"/>
                  </w:divBdr>
                  <w:divsChild>
                    <w:div w:id="144470408">
                      <w:marLeft w:val="0"/>
                      <w:marRight w:val="0"/>
                      <w:marTop w:val="0"/>
                      <w:marBottom w:val="0"/>
                      <w:divBdr>
                        <w:top w:val="none" w:sz="0" w:space="0" w:color="auto"/>
                        <w:left w:val="none" w:sz="0" w:space="0" w:color="auto"/>
                        <w:bottom w:val="single" w:sz="6" w:space="4" w:color="DDDDDD"/>
                        <w:right w:val="none" w:sz="0" w:space="0" w:color="auto"/>
                      </w:divBdr>
                    </w:div>
                    <w:div w:id="362940797">
                      <w:marLeft w:val="0"/>
                      <w:marRight w:val="0"/>
                      <w:marTop w:val="0"/>
                      <w:marBottom w:val="0"/>
                      <w:divBdr>
                        <w:top w:val="none" w:sz="0" w:space="0" w:color="auto"/>
                        <w:left w:val="none" w:sz="0" w:space="0" w:color="auto"/>
                        <w:bottom w:val="single" w:sz="6" w:space="4" w:color="DDDDDD"/>
                        <w:right w:val="none" w:sz="0" w:space="0" w:color="auto"/>
                      </w:divBdr>
                    </w:div>
                    <w:div w:id="148445204">
                      <w:marLeft w:val="0"/>
                      <w:marRight w:val="0"/>
                      <w:marTop w:val="0"/>
                      <w:marBottom w:val="0"/>
                      <w:divBdr>
                        <w:top w:val="none" w:sz="0" w:space="0" w:color="auto"/>
                        <w:left w:val="none" w:sz="0" w:space="0" w:color="auto"/>
                        <w:bottom w:val="single" w:sz="6" w:space="4" w:color="DDDDDD"/>
                        <w:right w:val="none" w:sz="0" w:space="0" w:color="auto"/>
                      </w:divBdr>
                    </w:div>
                  </w:divsChild>
                </w:div>
                <w:div w:id="240606312">
                  <w:marLeft w:val="0"/>
                  <w:marRight w:val="0"/>
                  <w:marTop w:val="0"/>
                  <w:marBottom w:val="0"/>
                  <w:divBdr>
                    <w:top w:val="none" w:sz="0" w:space="0" w:color="auto"/>
                    <w:left w:val="none" w:sz="0" w:space="0" w:color="auto"/>
                    <w:bottom w:val="none" w:sz="0" w:space="0" w:color="auto"/>
                    <w:right w:val="none" w:sz="0" w:space="0" w:color="auto"/>
                  </w:divBdr>
                  <w:divsChild>
                    <w:div w:id="1081565604">
                      <w:marLeft w:val="0"/>
                      <w:marRight w:val="0"/>
                      <w:marTop w:val="0"/>
                      <w:marBottom w:val="0"/>
                      <w:divBdr>
                        <w:top w:val="none" w:sz="0" w:space="0" w:color="auto"/>
                        <w:left w:val="none" w:sz="0" w:space="0" w:color="auto"/>
                        <w:bottom w:val="none" w:sz="0" w:space="0" w:color="auto"/>
                        <w:right w:val="none" w:sz="0" w:space="0" w:color="auto"/>
                      </w:divBdr>
                    </w:div>
                    <w:div w:id="316305112">
                      <w:marLeft w:val="0"/>
                      <w:marRight w:val="0"/>
                      <w:marTop w:val="0"/>
                      <w:marBottom w:val="0"/>
                      <w:divBdr>
                        <w:top w:val="none" w:sz="0" w:space="0" w:color="auto"/>
                        <w:left w:val="none" w:sz="0" w:space="0" w:color="auto"/>
                        <w:bottom w:val="none" w:sz="0" w:space="0" w:color="auto"/>
                        <w:right w:val="none" w:sz="0" w:space="0" w:color="auto"/>
                      </w:divBdr>
                    </w:div>
                  </w:divsChild>
                </w:div>
                <w:div w:id="510753425">
                  <w:marLeft w:val="0"/>
                  <w:marRight w:val="0"/>
                  <w:marTop w:val="0"/>
                  <w:marBottom w:val="0"/>
                  <w:divBdr>
                    <w:top w:val="none" w:sz="0" w:space="0" w:color="auto"/>
                    <w:left w:val="none" w:sz="0" w:space="0" w:color="auto"/>
                    <w:bottom w:val="none" w:sz="0" w:space="0" w:color="auto"/>
                    <w:right w:val="none" w:sz="0" w:space="0" w:color="auto"/>
                  </w:divBdr>
                  <w:divsChild>
                    <w:div w:id="800078509">
                      <w:marLeft w:val="0"/>
                      <w:marRight w:val="0"/>
                      <w:marTop w:val="0"/>
                      <w:marBottom w:val="0"/>
                      <w:divBdr>
                        <w:top w:val="none" w:sz="0" w:space="0" w:color="auto"/>
                        <w:left w:val="none" w:sz="0" w:space="0" w:color="auto"/>
                        <w:bottom w:val="single" w:sz="6" w:space="4" w:color="DDDDDD"/>
                        <w:right w:val="none" w:sz="0" w:space="0" w:color="auto"/>
                      </w:divBdr>
                    </w:div>
                  </w:divsChild>
                </w:div>
                <w:div w:id="1430546591">
                  <w:marLeft w:val="0"/>
                  <w:marRight w:val="0"/>
                  <w:marTop w:val="0"/>
                  <w:marBottom w:val="0"/>
                  <w:divBdr>
                    <w:top w:val="none" w:sz="0" w:space="0" w:color="auto"/>
                    <w:left w:val="none" w:sz="0" w:space="0" w:color="auto"/>
                    <w:bottom w:val="none" w:sz="0" w:space="0" w:color="auto"/>
                    <w:right w:val="none" w:sz="0" w:space="0" w:color="auto"/>
                  </w:divBdr>
                  <w:divsChild>
                    <w:div w:id="821890702">
                      <w:marLeft w:val="0"/>
                      <w:marRight w:val="0"/>
                      <w:marTop w:val="0"/>
                      <w:marBottom w:val="0"/>
                      <w:divBdr>
                        <w:top w:val="none" w:sz="0" w:space="0" w:color="auto"/>
                        <w:left w:val="none" w:sz="0" w:space="0" w:color="auto"/>
                        <w:bottom w:val="none" w:sz="0" w:space="0" w:color="auto"/>
                        <w:right w:val="none" w:sz="0" w:space="0" w:color="auto"/>
                      </w:divBdr>
                      <w:divsChild>
                        <w:div w:id="717170932">
                          <w:marLeft w:val="0"/>
                          <w:marRight w:val="0"/>
                          <w:marTop w:val="0"/>
                          <w:marBottom w:val="0"/>
                          <w:divBdr>
                            <w:top w:val="none" w:sz="0" w:space="0" w:color="auto"/>
                            <w:left w:val="none" w:sz="0" w:space="0" w:color="auto"/>
                            <w:bottom w:val="single" w:sz="6" w:space="4" w:color="DDDDDD"/>
                            <w:right w:val="none" w:sz="0" w:space="0" w:color="auto"/>
                          </w:divBdr>
                        </w:div>
                        <w:div w:id="974025121">
                          <w:marLeft w:val="0"/>
                          <w:marRight w:val="0"/>
                          <w:marTop w:val="0"/>
                          <w:marBottom w:val="0"/>
                          <w:divBdr>
                            <w:top w:val="none" w:sz="0" w:space="0" w:color="auto"/>
                            <w:left w:val="none" w:sz="0" w:space="0" w:color="auto"/>
                            <w:bottom w:val="single" w:sz="6" w:space="4" w:color="DDDDDD"/>
                            <w:right w:val="none" w:sz="0" w:space="0" w:color="auto"/>
                          </w:divBdr>
                        </w:div>
                        <w:div w:id="1786339271">
                          <w:marLeft w:val="0"/>
                          <w:marRight w:val="0"/>
                          <w:marTop w:val="0"/>
                          <w:marBottom w:val="0"/>
                          <w:divBdr>
                            <w:top w:val="none" w:sz="0" w:space="0" w:color="auto"/>
                            <w:left w:val="none" w:sz="0" w:space="0" w:color="auto"/>
                            <w:bottom w:val="single" w:sz="6" w:space="4" w:color="DDDDDD"/>
                            <w:right w:val="none" w:sz="0" w:space="0" w:color="auto"/>
                          </w:divBdr>
                        </w:div>
                      </w:divsChild>
                    </w:div>
                    <w:div w:id="434179261">
                      <w:marLeft w:val="0"/>
                      <w:marRight w:val="0"/>
                      <w:marTop w:val="0"/>
                      <w:marBottom w:val="0"/>
                      <w:divBdr>
                        <w:top w:val="none" w:sz="0" w:space="0" w:color="auto"/>
                        <w:left w:val="none" w:sz="0" w:space="0" w:color="auto"/>
                        <w:bottom w:val="none" w:sz="0" w:space="0" w:color="auto"/>
                        <w:right w:val="none" w:sz="0" w:space="0" w:color="auto"/>
                      </w:divBdr>
                    </w:div>
                    <w:div w:id="1250698345">
                      <w:marLeft w:val="0"/>
                      <w:marRight w:val="0"/>
                      <w:marTop w:val="0"/>
                      <w:marBottom w:val="0"/>
                      <w:divBdr>
                        <w:top w:val="none" w:sz="0" w:space="0" w:color="auto"/>
                        <w:left w:val="none" w:sz="0" w:space="0" w:color="auto"/>
                        <w:bottom w:val="none" w:sz="0" w:space="0" w:color="auto"/>
                        <w:right w:val="none" w:sz="0" w:space="0" w:color="auto"/>
                      </w:divBdr>
                    </w:div>
                  </w:divsChild>
                </w:div>
                <w:div w:id="490216314">
                  <w:marLeft w:val="0"/>
                  <w:marRight w:val="0"/>
                  <w:marTop w:val="0"/>
                  <w:marBottom w:val="0"/>
                  <w:divBdr>
                    <w:top w:val="none" w:sz="0" w:space="0" w:color="auto"/>
                    <w:left w:val="none" w:sz="0" w:space="0" w:color="auto"/>
                    <w:bottom w:val="none" w:sz="0" w:space="0" w:color="auto"/>
                    <w:right w:val="none" w:sz="0" w:space="0" w:color="auto"/>
                  </w:divBdr>
                  <w:divsChild>
                    <w:div w:id="721559251">
                      <w:marLeft w:val="0"/>
                      <w:marRight w:val="0"/>
                      <w:marTop w:val="0"/>
                      <w:marBottom w:val="0"/>
                      <w:divBdr>
                        <w:top w:val="none" w:sz="0" w:space="0" w:color="auto"/>
                        <w:left w:val="none" w:sz="0" w:space="0" w:color="auto"/>
                        <w:bottom w:val="none" w:sz="0" w:space="0" w:color="auto"/>
                        <w:right w:val="none" w:sz="0" w:space="0" w:color="auto"/>
                      </w:divBdr>
                    </w:div>
                  </w:divsChild>
                </w:div>
                <w:div w:id="1676953537">
                  <w:marLeft w:val="0"/>
                  <w:marRight w:val="0"/>
                  <w:marTop w:val="0"/>
                  <w:marBottom w:val="0"/>
                  <w:divBdr>
                    <w:top w:val="none" w:sz="0" w:space="0" w:color="auto"/>
                    <w:left w:val="none" w:sz="0" w:space="0" w:color="auto"/>
                    <w:bottom w:val="none" w:sz="0" w:space="0" w:color="auto"/>
                    <w:right w:val="none" w:sz="0" w:space="0" w:color="auto"/>
                  </w:divBdr>
                </w:div>
                <w:div w:id="917861355">
                  <w:marLeft w:val="0"/>
                  <w:marRight w:val="0"/>
                  <w:marTop w:val="0"/>
                  <w:marBottom w:val="0"/>
                  <w:divBdr>
                    <w:top w:val="none" w:sz="0" w:space="0" w:color="auto"/>
                    <w:left w:val="none" w:sz="0" w:space="0" w:color="auto"/>
                    <w:bottom w:val="none" w:sz="0" w:space="0" w:color="auto"/>
                    <w:right w:val="none" w:sz="0" w:space="0" w:color="auto"/>
                  </w:divBdr>
                  <w:divsChild>
                    <w:div w:id="1214806484">
                      <w:marLeft w:val="0"/>
                      <w:marRight w:val="0"/>
                      <w:marTop w:val="0"/>
                      <w:marBottom w:val="0"/>
                      <w:divBdr>
                        <w:top w:val="none" w:sz="0" w:space="0" w:color="auto"/>
                        <w:left w:val="none" w:sz="0" w:space="0" w:color="auto"/>
                        <w:bottom w:val="none" w:sz="0" w:space="0" w:color="auto"/>
                        <w:right w:val="none" w:sz="0" w:space="0" w:color="auto"/>
                      </w:divBdr>
                      <w:divsChild>
                        <w:div w:id="1646009599">
                          <w:marLeft w:val="0"/>
                          <w:marRight w:val="0"/>
                          <w:marTop w:val="0"/>
                          <w:marBottom w:val="0"/>
                          <w:divBdr>
                            <w:top w:val="none" w:sz="0" w:space="0" w:color="auto"/>
                            <w:left w:val="none" w:sz="0" w:space="0" w:color="auto"/>
                            <w:bottom w:val="single" w:sz="6" w:space="4" w:color="DDDDDD"/>
                            <w:right w:val="none" w:sz="0" w:space="0" w:color="auto"/>
                          </w:divBdr>
                        </w:div>
                        <w:div w:id="241911170">
                          <w:marLeft w:val="0"/>
                          <w:marRight w:val="0"/>
                          <w:marTop w:val="0"/>
                          <w:marBottom w:val="0"/>
                          <w:divBdr>
                            <w:top w:val="none" w:sz="0" w:space="0" w:color="auto"/>
                            <w:left w:val="none" w:sz="0" w:space="0" w:color="auto"/>
                            <w:bottom w:val="single" w:sz="6" w:space="4" w:color="DDDDDD"/>
                            <w:right w:val="none" w:sz="0" w:space="0" w:color="auto"/>
                          </w:divBdr>
                        </w:div>
                        <w:div w:id="1210219378">
                          <w:marLeft w:val="0"/>
                          <w:marRight w:val="0"/>
                          <w:marTop w:val="0"/>
                          <w:marBottom w:val="0"/>
                          <w:divBdr>
                            <w:top w:val="none" w:sz="0" w:space="0" w:color="auto"/>
                            <w:left w:val="none" w:sz="0" w:space="0" w:color="auto"/>
                            <w:bottom w:val="single" w:sz="6" w:space="4" w:color="DDDDDD"/>
                            <w:right w:val="none" w:sz="0" w:space="0" w:color="auto"/>
                          </w:divBdr>
                        </w:div>
                      </w:divsChild>
                    </w:div>
                    <w:div w:id="1954677274">
                      <w:marLeft w:val="0"/>
                      <w:marRight w:val="0"/>
                      <w:marTop w:val="0"/>
                      <w:marBottom w:val="0"/>
                      <w:divBdr>
                        <w:top w:val="none" w:sz="0" w:space="0" w:color="auto"/>
                        <w:left w:val="none" w:sz="0" w:space="0" w:color="auto"/>
                        <w:bottom w:val="none" w:sz="0" w:space="0" w:color="auto"/>
                        <w:right w:val="none" w:sz="0" w:space="0" w:color="auto"/>
                      </w:divBdr>
                      <w:divsChild>
                        <w:div w:id="1909874344">
                          <w:marLeft w:val="0"/>
                          <w:marRight w:val="0"/>
                          <w:marTop w:val="0"/>
                          <w:marBottom w:val="0"/>
                          <w:divBdr>
                            <w:top w:val="none" w:sz="0" w:space="0" w:color="auto"/>
                            <w:left w:val="none" w:sz="0" w:space="0" w:color="auto"/>
                            <w:bottom w:val="single" w:sz="6" w:space="4" w:color="DDDDDD"/>
                            <w:right w:val="none" w:sz="0" w:space="0" w:color="auto"/>
                          </w:divBdr>
                        </w:div>
                        <w:div w:id="614602401">
                          <w:marLeft w:val="0"/>
                          <w:marRight w:val="0"/>
                          <w:marTop w:val="0"/>
                          <w:marBottom w:val="0"/>
                          <w:divBdr>
                            <w:top w:val="none" w:sz="0" w:space="0" w:color="auto"/>
                            <w:left w:val="none" w:sz="0" w:space="0" w:color="auto"/>
                            <w:bottom w:val="single" w:sz="6" w:space="4" w:color="DDDDDD"/>
                            <w:right w:val="none" w:sz="0" w:space="0" w:color="auto"/>
                          </w:divBdr>
                        </w:div>
                        <w:div w:id="744497770">
                          <w:marLeft w:val="0"/>
                          <w:marRight w:val="0"/>
                          <w:marTop w:val="0"/>
                          <w:marBottom w:val="0"/>
                          <w:divBdr>
                            <w:top w:val="none" w:sz="0" w:space="0" w:color="auto"/>
                            <w:left w:val="none" w:sz="0" w:space="0" w:color="auto"/>
                            <w:bottom w:val="single" w:sz="6" w:space="4" w:color="DDDDDD"/>
                            <w:right w:val="none" w:sz="0" w:space="0" w:color="auto"/>
                          </w:divBdr>
                        </w:div>
                      </w:divsChild>
                    </w:div>
                    <w:div w:id="551884586">
                      <w:marLeft w:val="0"/>
                      <w:marRight w:val="0"/>
                      <w:marTop w:val="0"/>
                      <w:marBottom w:val="0"/>
                      <w:divBdr>
                        <w:top w:val="none" w:sz="0" w:space="0" w:color="auto"/>
                        <w:left w:val="none" w:sz="0" w:space="0" w:color="auto"/>
                        <w:bottom w:val="none" w:sz="0" w:space="0" w:color="auto"/>
                        <w:right w:val="none" w:sz="0" w:space="0" w:color="auto"/>
                      </w:divBdr>
                      <w:divsChild>
                        <w:div w:id="875697663">
                          <w:marLeft w:val="0"/>
                          <w:marRight w:val="0"/>
                          <w:marTop w:val="0"/>
                          <w:marBottom w:val="0"/>
                          <w:divBdr>
                            <w:top w:val="none" w:sz="0" w:space="0" w:color="auto"/>
                            <w:left w:val="none" w:sz="0" w:space="0" w:color="auto"/>
                            <w:bottom w:val="single" w:sz="6" w:space="4" w:color="DDDDDD"/>
                            <w:right w:val="none" w:sz="0" w:space="0" w:color="auto"/>
                          </w:divBdr>
                        </w:div>
                        <w:div w:id="288049914">
                          <w:marLeft w:val="0"/>
                          <w:marRight w:val="0"/>
                          <w:marTop w:val="0"/>
                          <w:marBottom w:val="0"/>
                          <w:divBdr>
                            <w:top w:val="none" w:sz="0" w:space="0" w:color="auto"/>
                            <w:left w:val="none" w:sz="0" w:space="0" w:color="auto"/>
                            <w:bottom w:val="single" w:sz="6" w:space="4" w:color="DDDDDD"/>
                            <w:right w:val="none" w:sz="0" w:space="0" w:color="auto"/>
                          </w:divBdr>
                        </w:div>
                        <w:div w:id="956185283">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229414665">
                  <w:marLeft w:val="0"/>
                  <w:marRight w:val="0"/>
                  <w:marTop w:val="0"/>
                  <w:marBottom w:val="0"/>
                  <w:divBdr>
                    <w:top w:val="none" w:sz="0" w:space="0" w:color="auto"/>
                    <w:left w:val="none" w:sz="0" w:space="0" w:color="auto"/>
                    <w:bottom w:val="none" w:sz="0" w:space="0" w:color="auto"/>
                    <w:right w:val="none" w:sz="0" w:space="0" w:color="auto"/>
                  </w:divBdr>
                  <w:divsChild>
                    <w:div w:id="1459376487">
                      <w:marLeft w:val="0"/>
                      <w:marRight w:val="0"/>
                      <w:marTop w:val="0"/>
                      <w:marBottom w:val="0"/>
                      <w:divBdr>
                        <w:top w:val="none" w:sz="0" w:space="0" w:color="auto"/>
                        <w:left w:val="none" w:sz="0" w:space="0" w:color="auto"/>
                        <w:bottom w:val="none" w:sz="0" w:space="0" w:color="auto"/>
                        <w:right w:val="none" w:sz="0" w:space="0" w:color="auto"/>
                      </w:divBdr>
                    </w:div>
                    <w:div w:id="1952852797">
                      <w:marLeft w:val="0"/>
                      <w:marRight w:val="0"/>
                      <w:marTop w:val="0"/>
                      <w:marBottom w:val="0"/>
                      <w:divBdr>
                        <w:top w:val="none" w:sz="0" w:space="0" w:color="auto"/>
                        <w:left w:val="none" w:sz="0" w:space="0" w:color="auto"/>
                        <w:bottom w:val="none" w:sz="0" w:space="0" w:color="auto"/>
                        <w:right w:val="none" w:sz="0" w:space="0" w:color="auto"/>
                      </w:divBdr>
                    </w:div>
                    <w:div w:id="1805151995">
                      <w:marLeft w:val="0"/>
                      <w:marRight w:val="0"/>
                      <w:marTop w:val="0"/>
                      <w:marBottom w:val="0"/>
                      <w:divBdr>
                        <w:top w:val="none" w:sz="0" w:space="0" w:color="auto"/>
                        <w:left w:val="none" w:sz="0" w:space="0" w:color="auto"/>
                        <w:bottom w:val="none" w:sz="0" w:space="0" w:color="auto"/>
                        <w:right w:val="none" w:sz="0" w:space="0" w:color="auto"/>
                      </w:divBdr>
                    </w:div>
                    <w:div w:id="1219242962">
                      <w:marLeft w:val="0"/>
                      <w:marRight w:val="0"/>
                      <w:marTop w:val="0"/>
                      <w:marBottom w:val="0"/>
                      <w:divBdr>
                        <w:top w:val="none" w:sz="0" w:space="0" w:color="auto"/>
                        <w:left w:val="none" w:sz="0" w:space="0" w:color="auto"/>
                        <w:bottom w:val="none" w:sz="0" w:space="0" w:color="auto"/>
                        <w:right w:val="none" w:sz="0" w:space="0" w:color="auto"/>
                      </w:divBdr>
                    </w:div>
                    <w:div w:id="1532298242">
                      <w:marLeft w:val="0"/>
                      <w:marRight w:val="0"/>
                      <w:marTop w:val="0"/>
                      <w:marBottom w:val="0"/>
                      <w:divBdr>
                        <w:top w:val="none" w:sz="0" w:space="0" w:color="auto"/>
                        <w:left w:val="none" w:sz="0" w:space="0" w:color="auto"/>
                        <w:bottom w:val="none" w:sz="0" w:space="0" w:color="auto"/>
                        <w:right w:val="none" w:sz="0" w:space="0" w:color="auto"/>
                      </w:divBdr>
                    </w:div>
                  </w:divsChild>
                </w:div>
                <w:div w:id="315257718">
                  <w:marLeft w:val="0"/>
                  <w:marRight w:val="0"/>
                  <w:marTop w:val="0"/>
                  <w:marBottom w:val="0"/>
                  <w:divBdr>
                    <w:top w:val="none" w:sz="0" w:space="0" w:color="auto"/>
                    <w:left w:val="none" w:sz="0" w:space="0" w:color="auto"/>
                    <w:bottom w:val="none" w:sz="0" w:space="0" w:color="auto"/>
                    <w:right w:val="none" w:sz="0" w:space="0" w:color="auto"/>
                  </w:divBdr>
                  <w:divsChild>
                    <w:div w:id="41755164">
                      <w:marLeft w:val="0"/>
                      <w:marRight w:val="0"/>
                      <w:marTop w:val="0"/>
                      <w:marBottom w:val="0"/>
                      <w:divBdr>
                        <w:top w:val="none" w:sz="0" w:space="0" w:color="auto"/>
                        <w:left w:val="none" w:sz="0" w:space="0" w:color="auto"/>
                        <w:bottom w:val="none" w:sz="0" w:space="0" w:color="auto"/>
                        <w:right w:val="none" w:sz="0" w:space="0" w:color="auto"/>
                      </w:divBdr>
                      <w:divsChild>
                        <w:div w:id="1537767396">
                          <w:marLeft w:val="0"/>
                          <w:marRight w:val="0"/>
                          <w:marTop w:val="0"/>
                          <w:marBottom w:val="0"/>
                          <w:divBdr>
                            <w:top w:val="none" w:sz="0" w:space="0" w:color="auto"/>
                            <w:left w:val="none" w:sz="0" w:space="0" w:color="auto"/>
                            <w:bottom w:val="single" w:sz="6" w:space="4" w:color="DDDDDD"/>
                            <w:right w:val="none" w:sz="0" w:space="0" w:color="auto"/>
                          </w:divBdr>
                        </w:div>
                        <w:div w:id="585460577">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97164718">
                  <w:marLeft w:val="0"/>
                  <w:marRight w:val="0"/>
                  <w:marTop w:val="0"/>
                  <w:marBottom w:val="0"/>
                  <w:divBdr>
                    <w:top w:val="none" w:sz="0" w:space="0" w:color="auto"/>
                    <w:left w:val="none" w:sz="0" w:space="0" w:color="auto"/>
                    <w:bottom w:val="none" w:sz="0" w:space="0" w:color="auto"/>
                    <w:right w:val="none" w:sz="0" w:space="0" w:color="auto"/>
                  </w:divBdr>
                  <w:divsChild>
                    <w:div w:id="1603679562">
                      <w:marLeft w:val="0"/>
                      <w:marRight w:val="0"/>
                      <w:marTop w:val="0"/>
                      <w:marBottom w:val="0"/>
                      <w:divBdr>
                        <w:top w:val="none" w:sz="0" w:space="0" w:color="auto"/>
                        <w:left w:val="none" w:sz="0" w:space="0" w:color="auto"/>
                        <w:bottom w:val="none" w:sz="0" w:space="0" w:color="auto"/>
                        <w:right w:val="none" w:sz="0" w:space="0" w:color="auto"/>
                      </w:divBdr>
                      <w:divsChild>
                        <w:div w:id="511065465">
                          <w:marLeft w:val="0"/>
                          <w:marRight w:val="0"/>
                          <w:marTop w:val="0"/>
                          <w:marBottom w:val="0"/>
                          <w:divBdr>
                            <w:top w:val="none" w:sz="0" w:space="0" w:color="auto"/>
                            <w:left w:val="none" w:sz="0" w:space="0" w:color="auto"/>
                            <w:bottom w:val="single" w:sz="6" w:space="4" w:color="DDDDDD"/>
                            <w:right w:val="none" w:sz="0" w:space="0" w:color="auto"/>
                          </w:divBdr>
                        </w:div>
                      </w:divsChild>
                    </w:div>
                    <w:div w:id="985620736">
                      <w:marLeft w:val="0"/>
                      <w:marRight w:val="0"/>
                      <w:marTop w:val="0"/>
                      <w:marBottom w:val="0"/>
                      <w:divBdr>
                        <w:top w:val="none" w:sz="0" w:space="0" w:color="auto"/>
                        <w:left w:val="none" w:sz="0" w:space="0" w:color="auto"/>
                        <w:bottom w:val="none" w:sz="0" w:space="0" w:color="auto"/>
                        <w:right w:val="none" w:sz="0" w:space="0" w:color="auto"/>
                      </w:divBdr>
                      <w:divsChild>
                        <w:div w:id="1627661342">
                          <w:marLeft w:val="0"/>
                          <w:marRight w:val="0"/>
                          <w:marTop w:val="0"/>
                          <w:marBottom w:val="0"/>
                          <w:divBdr>
                            <w:top w:val="none" w:sz="0" w:space="0" w:color="auto"/>
                            <w:left w:val="none" w:sz="0" w:space="0" w:color="auto"/>
                            <w:bottom w:val="single" w:sz="6" w:space="4" w:color="DDDDDD"/>
                            <w:right w:val="none" w:sz="0" w:space="0" w:color="auto"/>
                          </w:divBdr>
                        </w:div>
                      </w:divsChild>
                    </w:div>
                    <w:div w:id="1716588221">
                      <w:marLeft w:val="0"/>
                      <w:marRight w:val="0"/>
                      <w:marTop w:val="0"/>
                      <w:marBottom w:val="0"/>
                      <w:divBdr>
                        <w:top w:val="none" w:sz="0" w:space="0" w:color="auto"/>
                        <w:left w:val="none" w:sz="0" w:space="0" w:color="auto"/>
                        <w:bottom w:val="none" w:sz="0" w:space="0" w:color="auto"/>
                        <w:right w:val="none" w:sz="0" w:space="0" w:color="auto"/>
                      </w:divBdr>
                      <w:divsChild>
                        <w:div w:id="1464077684">
                          <w:marLeft w:val="0"/>
                          <w:marRight w:val="0"/>
                          <w:marTop w:val="0"/>
                          <w:marBottom w:val="0"/>
                          <w:divBdr>
                            <w:top w:val="none" w:sz="0" w:space="0" w:color="auto"/>
                            <w:left w:val="none" w:sz="0" w:space="0" w:color="auto"/>
                            <w:bottom w:val="single" w:sz="6" w:space="4" w:color="DDDDDD"/>
                            <w:right w:val="none" w:sz="0" w:space="0" w:color="auto"/>
                          </w:divBdr>
                        </w:div>
                      </w:divsChild>
                    </w:div>
                    <w:div w:id="1856142992">
                      <w:marLeft w:val="0"/>
                      <w:marRight w:val="0"/>
                      <w:marTop w:val="0"/>
                      <w:marBottom w:val="0"/>
                      <w:divBdr>
                        <w:top w:val="none" w:sz="0" w:space="0" w:color="auto"/>
                        <w:left w:val="none" w:sz="0" w:space="0" w:color="auto"/>
                        <w:bottom w:val="none" w:sz="0" w:space="0" w:color="auto"/>
                        <w:right w:val="none" w:sz="0" w:space="0" w:color="auto"/>
                      </w:divBdr>
                      <w:divsChild>
                        <w:div w:id="2129617551">
                          <w:marLeft w:val="0"/>
                          <w:marRight w:val="0"/>
                          <w:marTop w:val="0"/>
                          <w:marBottom w:val="0"/>
                          <w:divBdr>
                            <w:top w:val="none" w:sz="0" w:space="0" w:color="auto"/>
                            <w:left w:val="none" w:sz="0" w:space="0" w:color="auto"/>
                            <w:bottom w:val="single" w:sz="6" w:space="4" w:color="DDDDDD"/>
                            <w:right w:val="none" w:sz="0" w:space="0" w:color="auto"/>
                          </w:divBdr>
                        </w:div>
                        <w:div w:id="870190593">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599482541">
                  <w:marLeft w:val="0"/>
                  <w:marRight w:val="0"/>
                  <w:marTop w:val="0"/>
                  <w:marBottom w:val="0"/>
                  <w:divBdr>
                    <w:top w:val="none" w:sz="0" w:space="0" w:color="auto"/>
                    <w:left w:val="none" w:sz="0" w:space="0" w:color="auto"/>
                    <w:bottom w:val="none" w:sz="0" w:space="0" w:color="auto"/>
                    <w:right w:val="none" w:sz="0" w:space="0" w:color="auto"/>
                  </w:divBdr>
                </w:div>
                <w:div w:id="1143278467">
                  <w:marLeft w:val="0"/>
                  <w:marRight w:val="0"/>
                  <w:marTop w:val="0"/>
                  <w:marBottom w:val="0"/>
                  <w:divBdr>
                    <w:top w:val="none" w:sz="0" w:space="0" w:color="auto"/>
                    <w:left w:val="none" w:sz="0" w:space="0" w:color="auto"/>
                    <w:bottom w:val="none" w:sz="0" w:space="0" w:color="auto"/>
                    <w:right w:val="none" w:sz="0" w:space="0" w:color="auto"/>
                  </w:divBdr>
                  <w:divsChild>
                    <w:div w:id="1236281441">
                      <w:marLeft w:val="0"/>
                      <w:marRight w:val="0"/>
                      <w:marTop w:val="0"/>
                      <w:marBottom w:val="0"/>
                      <w:divBdr>
                        <w:top w:val="none" w:sz="0" w:space="0" w:color="auto"/>
                        <w:left w:val="none" w:sz="0" w:space="0" w:color="auto"/>
                        <w:bottom w:val="single" w:sz="6" w:space="4" w:color="DDDDDD"/>
                        <w:right w:val="none" w:sz="0" w:space="0" w:color="auto"/>
                      </w:divBdr>
                    </w:div>
                    <w:div w:id="348528843">
                      <w:marLeft w:val="0"/>
                      <w:marRight w:val="0"/>
                      <w:marTop w:val="0"/>
                      <w:marBottom w:val="0"/>
                      <w:divBdr>
                        <w:top w:val="none" w:sz="0" w:space="0" w:color="auto"/>
                        <w:left w:val="none" w:sz="0" w:space="0" w:color="auto"/>
                        <w:bottom w:val="single" w:sz="6" w:space="4" w:color="DDDDDD"/>
                        <w:right w:val="none" w:sz="0" w:space="0" w:color="auto"/>
                      </w:divBdr>
                    </w:div>
                  </w:divsChild>
                </w:div>
                <w:div w:id="2101483779">
                  <w:marLeft w:val="0"/>
                  <w:marRight w:val="0"/>
                  <w:marTop w:val="0"/>
                  <w:marBottom w:val="0"/>
                  <w:divBdr>
                    <w:top w:val="none" w:sz="0" w:space="0" w:color="auto"/>
                    <w:left w:val="none" w:sz="0" w:space="0" w:color="auto"/>
                    <w:bottom w:val="none" w:sz="0" w:space="0" w:color="auto"/>
                    <w:right w:val="none" w:sz="0" w:space="0" w:color="auto"/>
                  </w:divBdr>
                  <w:divsChild>
                    <w:div w:id="957762190">
                      <w:marLeft w:val="0"/>
                      <w:marRight w:val="0"/>
                      <w:marTop w:val="0"/>
                      <w:marBottom w:val="0"/>
                      <w:divBdr>
                        <w:top w:val="none" w:sz="0" w:space="0" w:color="auto"/>
                        <w:left w:val="none" w:sz="0" w:space="0" w:color="auto"/>
                        <w:bottom w:val="single" w:sz="6" w:space="4" w:color="DDDDDD"/>
                        <w:right w:val="none" w:sz="0" w:space="0" w:color="auto"/>
                      </w:divBdr>
                    </w:div>
                    <w:div w:id="1713724344">
                      <w:marLeft w:val="0"/>
                      <w:marRight w:val="0"/>
                      <w:marTop w:val="0"/>
                      <w:marBottom w:val="0"/>
                      <w:divBdr>
                        <w:top w:val="none" w:sz="0" w:space="0" w:color="auto"/>
                        <w:left w:val="none" w:sz="0" w:space="0" w:color="auto"/>
                        <w:bottom w:val="single" w:sz="6" w:space="4" w:color="DDDDDD"/>
                        <w:right w:val="none" w:sz="0" w:space="0" w:color="auto"/>
                      </w:divBdr>
                    </w:div>
                    <w:div w:id="69353364">
                      <w:marLeft w:val="0"/>
                      <w:marRight w:val="0"/>
                      <w:marTop w:val="0"/>
                      <w:marBottom w:val="0"/>
                      <w:divBdr>
                        <w:top w:val="none" w:sz="0" w:space="0" w:color="auto"/>
                        <w:left w:val="none" w:sz="0" w:space="0" w:color="auto"/>
                        <w:bottom w:val="single" w:sz="6" w:space="4" w:color="DDDDDD"/>
                        <w:right w:val="none" w:sz="0" w:space="0" w:color="auto"/>
                      </w:divBdr>
                    </w:div>
                  </w:divsChild>
                </w:div>
              </w:divsChild>
            </w:div>
            <w:div w:id="171144583">
              <w:marLeft w:val="0"/>
              <w:marRight w:val="0"/>
              <w:marTop w:val="0"/>
              <w:marBottom w:val="0"/>
              <w:divBdr>
                <w:top w:val="none" w:sz="0" w:space="0" w:color="auto"/>
                <w:left w:val="none" w:sz="0" w:space="0" w:color="auto"/>
                <w:bottom w:val="none" w:sz="0" w:space="0" w:color="auto"/>
                <w:right w:val="none" w:sz="0" w:space="0" w:color="auto"/>
              </w:divBdr>
              <w:divsChild>
                <w:div w:id="254168059">
                  <w:marLeft w:val="0"/>
                  <w:marRight w:val="0"/>
                  <w:marTop w:val="0"/>
                  <w:marBottom w:val="0"/>
                  <w:divBdr>
                    <w:top w:val="none" w:sz="0" w:space="0" w:color="auto"/>
                    <w:left w:val="none" w:sz="0" w:space="0" w:color="auto"/>
                    <w:bottom w:val="none" w:sz="0" w:space="0" w:color="auto"/>
                    <w:right w:val="none" w:sz="0" w:space="0" w:color="auto"/>
                  </w:divBdr>
                </w:div>
              </w:divsChild>
            </w:div>
            <w:div w:id="1269847794">
              <w:marLeft w:val="0"/>
              <w:marRight w:val="0"/>
              <w:marTop w:val="0"/>
              <w:marBottom w:val="0"/>
              <w:divBdr>
                <w:top w:val="none" w:sz="0" w:space="0" w:color="auto"/>
                <w:left w:val="none" w:sz="0" w:space="0" w:color="auto"/>
                <w:bottom w:val="none" w:sz="0" w:space="0" w:color="auto"/>
                <w:right w:val="none" w:sz="0" w:space="0" w:color="auto"/>
              </w:divBdr>
              <w:divsChild>
                <w:div w:id="202940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952689">
          <w:marLeft w:val="0"/>
          <w:marRight w:val="0"/>
          <w:marTop w:val="0"/>
          <w:marBottom w:val="0"/>
          <w:divBdr>
            <w:top w:val="none" w:sz="0" w:space="0" w:color="auto"/>
            <w:left w:val="none" w:sz="0" w:space="0" w:color="auto"/>
            <w:bottom w:val="none" w:sz="0" w:space="0" w:color="auto"/>
            <w:right w:val="none" w:sz="0" w:space="0" w:color="auto"/>
          </w:divBdr>
          <w:divsChild>
            <w:div w:id="694307205">
              <w:marLeft w:val="0"/>
              <w:marRight w:val="0"/>
              <w:marTop w:val="0"/>
              <w:marBottom w:val="0"/>
              <w:divBdr>
                <w:top w:val="none" w:sz="0" w:space="0" w:color="auto"/>
                <w:left w:val="none" w:sz="0" w:space="0" w:color="auto"/>
                <w:bottom w:val="none" w:sz="0" w:space="0" w:color="auto"/>
                <w:right w:val="none" w:sz="0" w:space="0" w:color="auto"/>
              </w:divBdr>
              <w:divsChild>
                <w:div w:id="1585529781">
                  <w:marLeft w:val="0"/>
                  <w:marRight w:val="0"/>
                  <w:marTop w:val="0"/>
                  <w:marBottom w:val="0"/>
                  <w:divBdr>
                    <w:top w:val="none" w:sz="0" w:space="0" w:color="auto"/>
                    <w:left w:val="none" w:sz="0" w:space="0" w:color="auto"/>
                    <w:bottom w:val="none" w:sz="0" w:space="0" w:color="auto"/>
                    <w:right w:val="none" w:sz="0" w:space="0" w:color="auto"/>
                  </w:divBdr>
                </w:div>
                <w:div w:id="391347967">
                  <w:marLeft w:val="0"/>
                  <w:marRight w:val="0"/>
                  <w:marTop w:val="0"/>
                  <w:marBottom w:val="0"/>
                  <w:divBdr>
                    <w:top w:val="none" w:sz="0" w:space="0" w:color="auto"/>
                    <w:left w:val="none" w:sz="0" w:space="0" w:color="auto"/>
                    <w:bottom w:val="none" w:sz="0" w:space="0" w:color="auto"/>
                    <w:right w:val="none" w:sz="0" w:space="0" w:color="auto"/>
                  </w:divBdr>
                </w:div>
                <w:div w:id="986860613">
                  <w:marLeft w:val="0"/>
                  <w:marRight w:val="0"/>
                  <w:marTop w:val="0"/>
                  <w:marBottom w:val="0"/>
                  <w:divBdr>
                    <w:top w:val="none" w:sz="0" w:space="0" w:color="auto"/>
                    <w:left w:val="none" w:sz="0" w:space="0" w:color="auto"/>
                    <w:bottom w:val="none" w:sz="0" w:space="0" w:color="auto"/>
                    <w:right w:val="none" w:sz="0" w:space="0" w:color="auto"/>
                  </w:divBdr>
                </w:div>
                <w:div w:id="404031447">
                  <w:marLeft w:val="0"/>
                  <w:marRight w:val="0"/>
                  <w:marTop w:val="0"/>
                  <w:marBottom w:val="0"/>
                  <w:divBdr>
                    <w:top w:val="none" w:sz="0" w:space="0" w:color="auto"/>
                    <w:left w:val="none" w:sz="0" w:space="0" w:color="auto"/>
                    <w:bottom w:val="none" w:sz="0" w:space="0" w:color="auto"/>
                    <w:right w:val="none" w:sz="0" w:space="0" w:color="auto"/>
                  </w:divBdr>
                </w:div>
                <w:div w:id="1606498385">
                  <w:marLeft w:val="0"/>
                  <w:marRight w:val="0"/>
                  <w:marTop w:val="0"/>
                  <w:marBottom w:val="0"/>
                  <w:divBdr>
                    <w:top w:val="none" w:sz="0" w:space="0" w:color="auto"/>
                    <w:left w:val="none" w:sz="0" w:space="0" w:color="auto"/>
                    <w:bottom w:val="none" w:sz="0" w:space="0" w:color="auto"/>
                    <w:right w:val="none" w:sz="0" w:space="0" w:color="auto"/>
                  </w:divBdr>
                </w:div>
                <w:div w:id="42027916">
                  <w:marLeft w:val="0"/>
                  <w:marRight w:val="0"/>
                  <w:marTop w:val="0"/>
                  <w:marBottom w:val="0"/>
                  <w:divBdr>
                    <w:top w:val="none" w:sz="0" w:space="0" w:color="auto"/>
                    <w:left w:val="none" w:sz="0" w:space="0" w:color="auto"/>
                    <w:bottom w:val="none" w:sz="0" w:space="0" w:color="auto"/>
                    <w:right w:val="none" w:sz="0" w:space="0" w:color="auto"/>
                  </w:divBdr>
                </w:div>
                <w:div w:id="1256400806">
                  <w:marLeft w:val="0"/>
                  <w:marRight w:val="0"/>
                  <w:marTop w:val="0"/>
                  <w:marBottom w:val="0"/>
                  <w:divBdr>
                    <w:top w:val="none" w:sz="0" w:space="0" w:color="auto"/>
                    <w:left w:val="none" w:sz="0" w:space="0" w:color="auto"/>
                    <w:bottom w:val="none" w:sz="0" w:space="0" w:color="auto"/>
                    <w:right w:val="none" w:sz="0" w:space="0" w:color="auto"/>
                  </w:divBdr>
                </w:div>
                <w:div w:id="814687149">
                  <w:marLeft w:val="0"/>
                  <w:marRight w:val="0"/>
                  <w:marTop w:val="0"/>
                  <w:marBottom w:val="0"/>
                  <w:divBdr>
                    <w:top w:val="none" w:sz="0" w:space="0" w:color="auto"/>
                    <w:left w:val="none" w:sz="0" w:space="0" w:color="auto"/>
                    <w:bottom w:val="none" w:sz="0" w:space="0" w:color="auto"/>
                    <w:right w:val="none" w:sz="0" w:space="0" w:color="auto"/>
                  </w:divBdr>
                </w:div>
                <w:div w:id="825585795">
                  <w:marLeft w:val="0"/>
                  <w:marRight w:val="0"/>
                  <w:marTop w:val="0"/>
                  <w:marBottom w:val="0"/>
                  <w:divBdr>
                    <w:top w:val="none" w:sz="0" w:space="0" w:color="auto"/>
                    <w:left w:val="none" w:sz="0" w:space="0" w:color="auto"/>
                    <w:bottom w:val="none" w:sz="0" w:space="0" w:color="auto"/>
                    <w:right w:val="none" w:sz="0" w:space="0" w:color="auto"/>
                  </w:divBdr>
                </w:div>
                <w:div w:id="1939949316">
                  <w:marLeft w:val="0"/>
                  <w:marRight w:val="0"/>
                  <w:marTop w:val="0"/>
                  <w:marBottom w:val="0"/>
                  <w:divBdr>
                    <w:top w:val="none" w:sz="0" w:space="0" w:color="auto"/>
                    <w:left w:val="none" w:sz="0" w:space="0" w:color="auto"/>
                    <w:bottom w:val="none" w:sz="0" w:space="0" w:color="auto"/>
                    <w:right w:val="none" w:sz="0" w:space="0" w:color="auto"/>
                  </w:divBdr>
                </w:div>
                <w:div w:id="298457748">
                  <w:marLeft w:val="0"/>
                  <w:marRight w:val="0"/>
                  <w:marTop w:val="0"/>
                  <w:marBottom w:val="0"/>
                  <w:divBdr>
                    <w:top w:val="none" w:sz="0" w:space="0" w:color="auto"/>
                    <w:left w:val="none" w:sz="0" w:space="0" w:color="auto"/>
                    <w:bottom w:val="none" w:sz="0" w:space="0" w:color="auto"/>
                    <w:right w:val="none" w:sz="0" w:space="0" w:color="auto"/>
                  </w:divBdr>
                </w:div>
                <w:div w:id="592518798">
                  <w:marLeft w:val="0"/>
                  <w:marRight w:val="0"/>
                  <w:marTop w:val="0"/>
                  <w:marBottom w:val="0"/>
                  <w:divBdr>
                    <w:top w:val="none" w:sz="0" w:space="0" w:color="auto"/>
                    <w:left w:val="none" w:sz="0" w:space="0" w:color="auto"/>
                    <w:bottom w:val="none" w:sz="0" w:space="0" w:color="auto"/>
                    <w:right w:val="none" w:sz="0" w:space="0" w:color="auto"/>
                  </w:divBdr>
                </w:div>
                <w:div w:id="1123697295">
                  <w:marLeft w:val="0"/>
                  <w:marRight w:val="0"/>
                  <w:marTop w:val="0"/>
                  <w:marBottom w:val="0"/>
                  <w:divBdr>
                    <w:top w:val="none" w:sz="0" w:space="0" w:color="auto"/>
                    <w:left w:val="none" w:sz="0" w:space="0" w:color="auto"/>
                    <w:bottom w:val="none" w:sz="0" w:space="0" w:color="auto"/>
                    <w:right w:val="none" w:sz="0" w:space="0" w:color="auto"/>
                  </w:divBdr>
                </w:div>
                <w:div w:id="288172422">
                  <w:marLeft w:val="0"/>
                  <w:marRight w:val="0"/>
                  <w:marTop w:val="0"/>
                  <w:marBottom w:val="0"/>
                  <w:divBdr>
                    <w:top w:val="none" w:sz="0" w:space="0" w:color="auto"/>
                    <w:left w:val="none" w:sz="0" w:space="0" w:color="auto"/>
                    <w:bottom w:val="none" w:sz="0" w:space="0" w:color="auto"/>
                    <w:right w:val="none" w:sz="0" w:space="0" w:color="auto"/>
                  </w:divBdr>
                </w:div>
                <w:div w:id="2106262512">
                  <w:marLeft w:val="0"/>
                  <w:marRight w:val="0"/>
                  <w:marTop w:val="0"/>
                  <w:marBottom w:val="0"/>
                  <w:divBdr>
                    <w:top w:val="none" w:sz="0" w:space="0" w:color="auto"/>
                    <w:left w:val="none" w:sz="0" w:space="0" w:color="auto"/>
                    <w:bottom w:val="none" w:sz="0" w:space="0" w:color="auto"/>
                    <w:right w:val="none" w:sz="0" w:space="0" w:color="auto"/>
                  </w:divBdr>
                </w:div>
                <w:div w:id="639652425">
                  <w:marLeft w:val="0"/>
                  <w:marRight w:val="0"/>
                  <w:marTop w:val="0"/>
                  <w:marBottom w:val="0"/>
                  <w:divBdr>
                    <w:top w:val="none" w:sz="0" w:space="0" w:color="auto"/>
                    <w:left w:val="none" w:sz="0" w:space="0" w:color="auto"/>
                    <w:bottom w:val="none" w:sz="0" w:space="0" w:color="auto"/>
                    <w:right w:val="none" w:sz="0" w:space="0" w:color="auto"/>
                  </w:divBdr>
                </w:div>
                <w:div w:id="1692336285">
                  <w:marLeft w:val="0"/>
                  <w:marRight w:val="0"/>
                  <w:marTop w:val="0"/>
                  <w:marBottom w:val="0"/>
                  <w:divBdr>
                    <w:top w:val="none" w:sz="0" w:space="0" w:color="auto"/>
                    <w:left w:val="none" w:sz="0" w:space="0" w:color="auto"/>
                    <w:bottom w:val="none" w:sz="0" w:space="0" w:color="auto"/>
                    <w:right w:val="none" w:sz="0" w:space="0" w:color="auto"/>
                  </w:divBdr>
                </w:div>
                <w:div w:id="188838211">
                  <w:marLeft w:val="0"/>
                  <w:marRight w:val="0"/>
                  <w:marTop w:val="0"/>
                  <w:marBottom w:val="0"/>
                  <w:divBdr>
                    <w:top w:val="none" w:sz="0" w:space="0" w:color="auto"/>
                    <w:left w:val="none" w:sz="0" w:space="0" w:color="auto"/>
                    <w:bottom w:val="none" w:sz="0" w:space="0" w:color="auto"/>
                    <w:right w:val="none" w:sz="0" w:space="0" w:color="auto"/>
                  </w:divBdr>
                </w:div>
                <w:div w:id="783501951">
                  <w:marLeft w:val="0"/>
                  <w:marRight w:val="0"/>
                  <w:marTop w:val="0"/>
                  <w:marBottom w:val="0"/>
                  <w:divBdr>
                    <w:top w:val="none" w:sz="0" w:space="0" w:color="auto"/>
                    <w:left w:val="none" w:sz="0" w:space="0" w:color="auto"/>
                    <w:bottom w:val="none" w:sz="0" w:space="0" w:color="auto"/>
                    <w:right w:val="none" w:sz="0" w:space="0" w:color="auto"/>
                  </w:divBdr>
                </w:div>
                <w:div w:id="95366247">
                  <w:marLeft w:val="0"/>
                  <w:marRight w:val="0"/>
                  <w:marTop w:val="0"/>
                  <w:marBottom w:val="0"/>
                  <w:divBdr>
                    <w:top w:val="none" w:sz="0" w:space="0" w:color="auto"/>
                    <w:left w:val="none" w:sz="0" w:space="0" w:color="auto"/>
                    <w:bottom w:val="none" w:sz="0" w:space="0" w:color="auto"/>
                    <w:right w:val="none" w:sz="0" w:space="0" w:color="auto"/>
                  </w:divBdr>
                </w:div>
                <w:div w:id="1922328766">
                  <w:marLeft w:val="0"/>
                  <w:marRight w:val="0"/>
                  <w:marTop w:val="0"/>
                  <w:marBottom w:val="0"/>
                  <w:divBdr>
                    <w:top w:val="none" w:sz="0" w:space="0" w:color="auto"/>
                    <w:left w:val="none" w:sz="0" w:space="0" w:color="auto"/>
                    <w:bottom w:val="none" w:sz="0" w:space="0" w:color="auto"/>
                    <w:right w:val="none" w:sz="0" w:space="0" w:color="auto"/>
                  </w:divBdr>
                </w:div>
                <w:div w:id="1596091027">
                  <w:marLeft w:val="0"/>
                  <w:marRight w:val="0"/>
                  <w:marTop w:val="0"/>
                  <w:marBottom w:val="0"/>
                  <w:divBdr>
                    <w:top w:val="none" w:sz="0" w:space="0" w:color="auto"/>
                    <w:left w:val="none" w:sz="0" w:space="0" w:color="auto"/>
                    <w:bottom w:val="none" w:sz="0" w:space="0" w:color="auto"/>
                    <w:right w:val="none" w:sz="0" w:space="0" w:color="auto"/>
                  </w:divBdr>
                </w:div>
                <w:div w:id="972752191">
                  <w:marLeft w:val="0"/>
                  <w:marRight w:val="0"/>
                  <w:marTop w:val="0"/>
                  <w:marBottom w:val="0"/>
                  <w:divBdr>
                    <w:top w:val="none" w:sz="0" w:space="0" w:color="auto"/>
                    <w:left w:val="none" w:sz="0" w:space="0" w:color="auto"/>
                    <w:bottom w:val="none" w:sz="0" w:space="0" w:color="auto"/>
                    <w:right w:val="none" w:sz="0" w:space="0" w:color="auto"/>
                  </w:divBdr>
                </w:div>
                <w:div w:id="962268127">
                  <w:marLeft w:val="0"/>
                  <w:marRight w:val="0"/>
                  <w:marTop w:val="0"/>
                  <w:marBottom w:val="0"/>
                  <w:divBdr>
                    <w:top w:val="none" w:sz="0" w:space="0" w:color="auto"/>
                    <w:left w:val="none" w:sz="0" w:space="0" w:color="auto"/>
                    <w:bottom w:val="none" w:sz="0" w:space="0" w:color="auto"/>
                    <w:right w:val="none" w:sz="0" w:space="0" w:color="auto"/>
                  </w:divBdr>
                </w:div>
                <w:div w:id="2129470867">
                  <w:marLeft w:val="0"/>
                  <w:marRight w:val="0"/>
                  <w:marTop w:val="0"/>
                  <w:marBottom w:val="0"/>
                  <w:divBdr>
                    <w:top w:val="none" w:sz="0" w:space="0" w:color="auto"/>
                    <w:left w:val="none" w:sz="0" w:space="0" w:color="auto"/>
                    <w:bottom w:val="none" w:sz="0" w:space="0" w:color="auto"/>
                    <w:right w:val="none" w:sz="0" w:space="0" w:color="auto"/>
                  </w:divBdr>
                </w:div>
                <w:div w:id="48910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254727">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github.com/validmeasures/myanmarMCCTdata" TargetMode="External"/><Relationship Id="rId84" Type="http://schemas.openxmlformats.org/officeDocument/2006/relationships/hyperlink" Target="https://nutriverse.io/nutricheckr" TargetMode="External"/><Relationship Id="rId89" Type="http://schemas.openxmlformats.org/officeDocument/2006/relationships/footer" Target="footer2.xml"/><Relationship Id="rId16" Type="http://schemas.openxmlformats.org/officeDocument/2006/relationships/image" Target="media/image2.png"/><Relationship Id="rId11" Type="http://schemas.openxmlformats.org/officeDocument/2006/relationships/hyperlink" Target="https://github.com/validmeasures/myanmarMCCTkayah"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doi.org/10.3102/1076998609332748" TargetMode="External"/><Relationship Id="rId79" Type="http://schemas.openxmlformats.org/officeDocument/2006/relationships/hyperlink" Target="https://validmeasures.io/myanmarMCCTchecks" TargetMode="External"/><Relationship Id="rId5" Type="http://schemas.openxmlformats.org/officeDocument/2006/relationships/footnotes" Target="footnote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hyperlink" Target="https://doi.org/10.1111/1471-0528.12127" TargetMode="External"/><Relationship Id="rId8" Type="http://schemas.openxmlformats.org/officeDocument/2006/relationships/hyperlink" Target="https://intergrowth21.tghn.org" TargetMode="External"/><Relationship Id="rId51" Type="http://schemas.openxmlformats.org/officeDocument/2006/relationships/image" Target="media/image37.png"/><Relationship Id="rId72" Type="http://schemas.openxmlformats.org/officeDocument/2006/relationships/hyperlink" Target="https://CRAN.R-project.org/package=zscorer" TargetMode="External"/><Relationship Id="rId80" Type="http://schemas.openxmlformats.org/officeDocument/2006/relationships/hyperlink" Target="https://cran.r-project.org" TargetMode="External"/><Relationship Id="rId85" Type="http://schemas.openxmlformats.org/officeDocument/2006/relationships/hyperlink" Target="https://nutriverse.io/nipnTK"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www.povertyindex.org"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CRAN.R-project.org/package=ppitables"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dhsprogram.com/pubs/pdf/FR324/FR324.pdf" TargetMode="External"/><Relationship Id="rId75" Type="http://schemas.openxmlformats.org/officeDocument/2006/relationships/hyperlink" Target="https://doi.org/10.1017/S0007114599001348" TargetMode="External"/><Relationship Id="rId83" Type="http://schemas.openxmlformats.org/officeDocument/2006/relationships/hyperlink" Target="https://nutriverse.io/zscorer"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ona.io"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R-project.org/" TargetMode="External"/><Relationship Id="rId78" Type="http://schemas.openxmlformats.org/officeDocument/2006/relationships/hyperlink" Target="https://ona.io" TargetMode="External"/><Relationship Id="rId81" Type="http://schemas.openxmlformats.org/officeDocument/2006/relationships/hyperlink" Target="https://validmeasures.org/myanmarMCCTdata"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cran.r-project.org" TargetMode="External"/><Relationship Id="rId13" Type="http://schemas.openxmlformats.org/officeDocument/2006/relationships/hyperlink" Target="http://www.nipn-nutrition-platforms.org"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doi.org/10.1037/e569412006-008" TargetMode="External"/><Relationship Id="rId7" Type="http://schemas.openxmlformats.org/officeDocument/2006/relationships/hyperlink" Target="https://www.who.int/childgrowth/mgrs/en/" TargetMode="External"/><Relationship Id="rId71" Type="http://schemas.openxmlformats.org/officeDocument/2006/relationships/hyperlink" Target="https://github.com/nutriverse/nipnTK"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yperlink" Target="https://doi.org/10.1097/EDE.0000000000000138" TargetMode="External"/><Relationship Id="rId87" Type="http://schemas.openxmlformats.org/officeDocument/2006/relationships/header" Target="header2.xml"/><Relationship Id="rId61" Type="http://schemas.openxmlformats.org/officeDocument/2006/relationships/image" Target="media/image47.png"/><Relationship Id="rId82" Type="http://schemas.openxmlformats.org/officeDocument/2006/relationships/hyperlink" Target="https://validmeasures.org/myanmarMCCTdata" TargetMode="External"/><Relationship Id="rId19" Type="http://schemas.openxmlformats.org/officeDocument/2006/relationships/image" Target="media/image5.png"/><Relationship Id="rId14" Type="http://schemas.openxmlformats.org/officeDocument/2006/relationships/hyperlink" Target="https://github.com/validmeasures/myanmarMCCTprocessi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bookdown.org/yihui/rmarkdow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85</Pages>
  <Words>15965</Words>
  <Characters>91004</Characters>
  <Application>Microsoft Office Word</Application>
  <DocSecurity>0</DocSecurity>
  <Lines>758</Lines>
  <Paragraphs>213</Paragraphs>
  <ScaleCrop>false</ScaleCrop>
  <Company/>
  <LinksUpToDate>false</LinksUpToDate>
  <CharactersWithSpaces>106756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Programme Evaluation of Maternal and Child Cash Transfer (MCCT) Programme in Kayah State, Myanmar</dc:title>
  <dc:subject/>
  <dc:creator>Ernest Guevarra</dc:creator>
  <cp:keywords/>
  <dc:description/>
  <cp:lastModifiedBy>Ernest Guevarra</cp:lastModifiedBy>
  <cp:revision>2</cp:revision>
  <dcterms:created xsi:type="dcterms:W3CDTF">2019-10-18T11:07:00Z</dcterms:created>
  <dcterms:modified xsi:type="dcterms:W3CDTF">2019-10-18T11:07:00Z</dcterms:modified>
</cp:coreProperties>
</file>